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587B5" w14:textId="5FC7706C" w:rsidR="001F10AE" w:rsidRPr="0088229A" w:rsidRDefault="001F10AE" w:rsidP="001F10AE">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DB666E" w:rsidRPr="00DB666E">
        <w:rPr>
          <w:rFonts w:ascii="Arial" w:eastAsia="ＭＳ 明朝" w:hAnsi="Arial" w:cs="Arial"/>
          <w:b/>
          <w:bCs/>
          <w:sz w:val="24"/>
          <w:lang w:eastAsia="ja-JP"/>
        </w:rPr>
        <w:t>R4-1805353</w:t>
      </w:r>
      <w:bookmarkStart w:id="1" w:name="_GoBack"/>
      <w:bookmarkEnd w:id="1"/>
    </w:p>
    <w:p w14:paraId="2C74027F" w14:textId="77777777" w:rsidR="001F10AE" w:rsidRPr="00F644CF" w:rsidRDefault="001F10AE" w:rsidP="001F10AE">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p w14:paraId="0BFCB7DA" w14:textId="77777777" w:rsidR="0088229A" w:rsidRPr="001F10AE" w:rsidRDefault="0088229A" w:rsidP="0088229A">
      <w:pPr>
        <w:tabs>
          <w:tab w:val="left" w:pos="1985"/>
        </w:tabs>
        <w:spacing w:after="120"/>
        <w:ind w:left="1985" w:hanging="1985"/>
        <w:rPr>
          <w:rFonts w:ascii="Arial" w:eastAsia="ＭＳ 明朝" w:hAnsi="Arial" w:cs="Arial"/>
          <w:b/>
          <w:bCs/>
          <w:sz w:val="24"/>
          <w:lang w:eastAsia="ja-JP"/>
        </w:rPr>
      </w:pPr>
    </w:p>
    <w:p w14:paraId="5D3010EC" w14:textId="77777777" w:rsidR="0088229A" w:rsidRPr="0088229A" w:rsidRDefault="0088229A" w:rsidP="0088229A">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180606FA" w14:textId="73BA727F" w:rsidR="0088229A" w:rsidRPr="0088229A" w:rsidRDefault="0088229A" w:rsidP="0088229A">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Pr>
          <w:rFonts w:ascii="Arial" w:eastAsia="ＭＳ 明朝" w:hAnsi="Arial" w:cs="Arial" w:hint="eastAsia"/>
          <w:b/>
          <w:bCs/>
          <w:sz w:val="24"/>
          <w:lang w:eastAsia="ja-JP"/>
        </w:rPr>
        <w:t xml:space="preserve">Indoor anechoic chamber test method procedure </w:t>
      </w:r>
      <w:r w:rsidR="007844A6">
        <w:rPr>
          <w:rFonts w:ascii="Arial" w:eastAsia="ＭＳ 明朝" w:hAnsi="Arial" w:cs="Arial"/>
          <w:b/>
          <w:bCs/>
          <w:sz w:val="24"/>
          <w:lang w:eastAsia="ja-JP"/>
        </w:rPr>
        <w:t xml:space="preserve">and measurement uncertainty </w:t>
      </w:r>
      <w:r>
        <w:rPr>
          <w:rFonts w:ascii="Arial" w:eastAsia="ＭＳ 明朝" w:hAnsi="Arial" w:cs="Arial" w:hint="eastAsia"/>
          <w:b/>
          <w:bCs/>
          <w:sz w:val="24"/>
          <w:lang w:eastAsia="ja-JP"/>
        </w:rPr>
        <w:t xml:space="preserve">for </w:t>
      </w:r>
      <w:r w:rsidR="001513CE">
        <w:rPr>
          <w:rFonts w:ascii="Arial" w:eastAsia="ＭＳ 明朝" w:hAnsi="Arial" w:cs="Arial" w:hint="eastAsia"/>
          <w:b/>
          <w:bCs/>
          <w:sz w:val="24"/>
          <w:lang w:eastAsia="ja-JP"/>
        </w:rPr>
        <w:t>adjacent channel selectivity</w:t>
      </w:r>
      <w:r w:rsidR="000467F8">
        <w:rPr>
          <w:rFonts w:ascii="Arial" w:eastAsia="ＭＳ 明朝" w:hAnsi="Arial" w:cs="Arial"/>
          <w:b/>
          <w:bCs/>
          <w:sz w:val="24"/>
          <w:lang w:eastAsia="ja-JP"/>
        </w:rPr>
        <w:t>, narrow band block, In-band blocking, and receiver intermodulation</w:t>
      </w:r>
    </w:p>
    <w:p w14:paraId="3A46651C" w14:textId="2302BE59" w:rsidR="0088229A" w:rsidRPr="0088229A" w:rsidRDefault="0088229A" w:rsidP="0088229A">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Pr="0088229A">
        <w:rPr>
          <w:rFonts w:ascii="Arial" w:eastAsia="ＭＳ 明朝" w:hAnsi="Arial" w:cs="Arial" w:hint="eastAsia"/>
          <w:b/>
          <w:bCs/>
          <w:sz w:val="24"/>
          <w:lang w:eastAsia="ja-JP"/>
        </w:rPr>
        <w:t>6.2</w:t>
      </w:r>
      <w:r w:rsidR="007844A6">
        <w:rPr>
          <w:rFonts w:ascii="Arial" w:eastAsia="ＭＳ 明朝" w:hAnsi="Arial" w:cs="Arial"/>
          <w:b/>
          <w:bCs/>
          <w:sz w:val="24"/>
          <w:lang w:eastAsia="ja-JP"/>
        </w:rPr>
        <w:t>6</w:t>
      </w:r>
      <w:r w:rsidRPr="0088229A">
        <w:rPr>
          <w:rFonts w:ascii="Arial" w:eastAsia="ＭＳ 明朝" w:hAnsi="Arial" w:cs="Arial" w:hint="eastAsia"/>
          <w:b/>
          <w:bCs/>
          <w:sz w:val="24"/>
          <w:lang w:eastAsia="ja-JP"/>
        </w:rPr>
        <w:t>.3.1</w:t>
      </w:r>
      <w:r w:rsidR="00B27CF0">
        <w:rPr>
          <w:rFonts w:ascii="Arial" w:eastAsia="ＭＳ 明朝" w:hAnsi="Arial" w:cs="Arial"/>
          <w:b/>
          <w:bCs/>
          <w:sz w:val="24"/>
          <w:lang w:eastAsia="ja-JP"/>
        </w:rPr>
        <w:t>.</w:t>
      </w:r>
      <w:r w:rsidR="007844A6">
        <w:rPr>
          <w:rFonts w:ascii="Arial" w:eastAsia="ＭＳ 明朝" w:hAnsi="Arial" w:cs="Arial"/>
          <w:b/>
          <w:bCs/>
          <w:sz w:val="24"/>
          <w:lang w:eastAsia="ja-JP"/>
        </w:rPr>
        <w:t>3.1</w:t>
      </w:r>
    </w:p>
    <w:p w14:paraId="39A1B72B" w14:textId="77777777" w:rsidR="0088229A" w:rsidRPr="0088229A" w:rsidRDefault="0088229A" w:rsidP="0088229A">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52085DD1" w14:textId="731172FF" w:rsidR="00F36D55" w:rsidRDefault="00F36D55" w:rsidP="00F36D55">
      <w:pPr>
        <w:pBdr>
          <w:bottom w:val="single" w:sz="4" w:space="1" w:color="auto"/>
        </w:pBdr>
        <w:rPr>
          <w:lang w:val="en-US" w:eastAsia="ja-JP"/>
        </w:rPr>
      </w:pPr>
      <w:r w:rsidRPr="006C68CB">
        <w:rPr>
          <w:lang w:val="en-US"/>
        </w:rPr>
        <w:t xml:space="preserve">This contribution presents </w:t>
      </w:r>
      <w:r w:rsidR="000467F8">
        <w:rPr>
          <w:lang w:val="en-US"/>
        </w:rPr>
        <w:t xml:space="preserve">test method and measurement uncertainty of </w:t>
      </w:r>
      <w:r w:rsidR="000467F8" w:rsidRPr="000467F8">
        <w:rPr>
          <w:lang w:val="en-US" w:eastAsia="ja-JP"/>
        </w:rPr>
        <w:t>adjacent channel selectivity, narrow band block, In-band blocking, and receiver intermodulation</w:t>
      </w:r>
      <w:r w:rsidRPr="006C68CB">
        <w:t xml:space="preserve"> </w:t>
      </w:r>
      <w:r>
        <w:rPr>
          <w:rFonts w:hint="eastAsia"/>
          <w:lang w:eastAsia="ja-JP"/>
        </w:rPr>
        <w:t>for</w:t>
      </w:r>
      <w:r w:rsidRPr="006C68CB">
        <w:t xml:space="preserve"> a</w:t>
      </w:r>
      <w:r>
        <w:rPr>
          <w:rFonts w:hint="eastAsia"/>
          <w:lang w:eastAsia="ja-JP"/>
        </w:rPr>
        <w:t>n</w:t>
      </w:r>
      <w:r w:rsidRPr="006C68CB">
        <w:t xml:space="preserve"> </w:t>
      </w:r>
      <w:proofErr w:type="gramStart"/>
      <w:r>
        <w:rPr>
          <w:rFonts w:hint="eastAsia"/>
          <w:lang w:eastAsia="ja-JP"/>
        </w:rPr>
        <w:t>indoor</w:t>
      </w:r>
      <w:proofErr w:type="gramEnd"/>
      <w:r>
        <w:rPr>
          <w:rFonts w:hint="eastAsia"/>
          <w:lang w:eastAsia="ja-JP"/>
        </w:rPr>
        <w:t xml:space="preserve"> anechoic chamber</w:t>
      </w:r>
      <w:r>
        <w:t xml:space="preserve"> conformance testing</w:t>
      </w:r>
      <w:r w:rsidRPr="006C68CB">
        <w:rPr>
          <w:lang w:val="en-US"/>
        </w:rPr>
        <w:t xml:space="preserve"> </w:t>
      </w:r>
    </w:p>
    <w:p w14:paraId="235C1550" w14:textId="77777777" w:rsidR="00CF44F4" w:rsidRPr="00F36D55" w:rsidRDefault="00CF44F4" w:rsidP="00172F1C">
      <w:pPr>
        <w:pBdr>
          <w:bottom w:val="single" w:sz="4" w:space="1" w:color="auto"/>
        </w:pBdr>
      </w:pPr>
    </w:p>
    <w:p w14:paraId="1EAA537D" w14:textId="77777777" w:rsidR="00172F1C" w:rsidRDefault="00172F1C" w:rsidP="00172F1C">
      <w:pPr>
        <w:rPr>
          <w:rFonts w:ascii="Arial" w:hAnsi="Arial" w:cs="Arial"/>
        </w:rPr>
      </w:pPr>
    </w:p>
    <w:p w14:paraId="613C0A63" w14:textId="3F2A5034" w:rsidR="00EE67B8" w:rsidRPr="00F36D55" w:rsidRDefault="00C73B75" w:rsidP="000467F8">
      <w:pPr>
        <w:pStyle w:val="1"/>
        <w:numPr>
          <w:ilvl w:val="0"/>
          <w:numId w:val="4"/>
        </w:numPr>
      </w:pPr>
      <w:bookmarkStart w:id="2" w:name="_Toc496014803"/>
      <w:r>
        <w:rPr>
          <w:rFonts w:hint="eastAsia"/>
          <w:lang w:eastAsia="ja-JP"/>
        </w:rPr>
        <w:t>Indoor anechoic chamber test method for</w:t>
      </w:r>
      <w:r w:rsidR="000467F8" w:rsidRPr="000467F8">
        <w:t xml:space="preserve"> </w:t>
      </w:r>
      <w:r w:rsidR="000467F8" w:rsidRPr="000467F8">
        <w:rPr>
          <w:lang w:eastAsia="ja-JP"/>
        </w:rPr>
        <w:t>adjacent channel selectivity, narrow band block, In-band blocking, and receiver intermodulation</w:t>
      </w:r>
    </w:p>
    <w:bookmarkEnd w:id="2"/>
    <w:p w14:paraId="27938B41" w14:textId="6FF7A026" w:rsidR="000467F8" w:rsidRDefault="00C73B75" w:rsidP="000467F8">
      <w:pPr>
        <w:ind w:firstLineChars="50" w:firstLine="100"/>
        <w:rPr>
          <w:lang w:eastAsia="ja-JP"/>
        </w:rPr>
      </w:pPr>
      <w:r>
        <w:rPr>
          <w:rFonts w:hint="eastAsia"/>
          <w:lang w:eastAsia="ja-JP"/>
        </w:rPr>
        <w:t>T</w:t>
      </w:r>
      <w:r w:rsidR="00B9726A" w:rsidRPr="00530CB2">
        <w:rPr>
          <w:rFonts w:hint="eastAsia"/>
        </w:rPr>
        <w:t>h</w:t>
      </w:r>
      <w:r>
        <w:rPr>
          <w:rFonts w:hint="eastAsia"/>
          <w:lang w:eastAsia="ja-JP"/>
        </w:rPr>
        <w:t>e</w:t>
      </w:r>
      <w:r w:rsidR="00B9726A" w:rsidRPr="00530CB2">
        <w:rPr>
          <w:rFonts w:hint="eastAsia"/>
        </w:rPr>
        <w:t xml:space="preserve"> method measures the</w:t>
      </w:r>
      <w:r w:rsidR="000467F8" w:rsidRPr="000467F8">
        <w:rPr>
          <w:lang w:eastAsia="ja-JP"/>
        </w:rPr>
        <w:t xml:space="preserve"> adjacent channel selectivity, narrow band block, </w:t>
      </w:r>
      <w:r w:rsidR="00826EF1">
        <w:rPr>
          <w:lang w:eastAsia="ja-JP"/>
        </w:rPr>
        <w:t>i</w:t>
      </w:r>
      <w:r w:rsidR="000467F8" w:rsidRPr="000467F8">
        <w:rPr>
          <w:lang w:eastAsia="ja-JP"/>
        </w:rPr>
        <w:t>n-band blocking, and receiver intermodulation</w:t>
      </w:r>
      <w:r w:rsidR="00B9726A" w:rsidRPr="00530CB2">
        <w:rPr>
          <w:rFonts w:hint="eastAsia"/>
        </w:rPr>
        <w:t xml:space="preserve"> in an anechoic chamber with the separation between th</w:t>
      </w:r>
      <w:r w:rsidR="00B9726A" w:rsidRPr="00530CB2">
        <w:t xml:space="preserve">e </w:t>
      </w:r>
      <w:r w:rsidR="00B9726A" w:rsidRPr="00530CB2">
        <w:rPr>
          <w:lang w:eastAsia="ja-JP"/>
        </w:rPr>
        <w:t xml:space="preserve">manufacturer declared coordinate system reference point </w:t>
      </w:r>
      <w:r w:rsidR="00B9726A" w:rsidRPr="00530CB2">
        <w:t>o</w:t>
      </w:r>
      <w:r w:rsidR="00B9726A" w:rsidRPr="00530CB2">
        <w:rPr>
          <w:rFonts w:hint="eastAsia"/>
        </w:rPr>
        <w:t>f the AAS BS and the phase cent</w:t>
      </w:r>
      <w:r w:rsidR="00B9726A" w:rsidRPr="00530CB2">
        <w:t>re</w:t>
      </w:r>
      <w:r w:rsidR="00B9726A" w:rsidRPr="00530CB2">
        <w:rPr>
          <w:rFonts w:hint="eastAsia"/>
        </w:rPr>
        <w:t xml:space="preserve"> of the </w:t>
      </w:r>
      <w:r w:rsidR="00F37751">
        <w:t>transmitting</w:t>
      </w:r>
      <w:r w:rsidR="00B9726A" w:rsidRPr="00530CB2">
        <w:rPr>
          <w:rFonts w:hint="eastAsia"/>
        </w:rPr>
        <w:t xml:space="preserve"> antenna</w:t>
      </w:r>
      <w:r w:rsidR="00DF0971">
        <w:rPr>
          <w:rFonts w:hint="eastAsia"/>
          <w:lang w:eastAsia="ja-JP"/>
        </w:rPr>
        <w:t>.</w:t>
      </w:r>
      <w:r w:rsidR="000467F8">
        <w:rPr>
          <w:rFonts w:hint="eastAsia"/>
          <w:lang w:eastAsia="ja-JP"/>
        </w:rPr>
        <w:t xml:space="preserve"> These </w:t>
      </w:r>
      <w:r w:rsidR="000467F8">
        <w:rPr>
          <w:lang w:eastAsia="ja-JP"/>
        </w:rPr>
        <w:t>measurement</w:t>
      </w:r>
      <w:r w:rsidR="000467F8">
        <w:rPr>
          <w:rFonts w:hint="eastAsia"/>
          <w:lang w:eastAsia="ja-JP"/>
        </w:rPr>
        <w:t xml:space="preserve">s are based on the sensitivity </w:t>
      </w:r>
      <w:r w:rsidR="000467F8">
        <w:rPr>
          <w:lang w:eastAsia="ja-JP"/>
        </w:rPr>
        <w:t>measurement</w:t>
      </w:r>
      <w:r w:rsidR="000467F8">
        <w:rPr>
          <w:rFonts w:hint="eastAsia"/>
          <w:lang w:eastAsia="ja-JP"/>
        </w:rPr>
        <w:t xml:space="preserve"> </w:t>
      </w:r>
      <w:r w:rsidR="000467F8">
        <w:rPr>
          <w:lang w:eastAsia="ja-JP"/>
        </w:rPr>
        <w:t xml:space="preserve">such as EIS. The difference is to apply the wanted signal and unwanted signal to AAS BS under test simultaneously. The wanted signal and unwanted signal comes from the same direction. Since the </w:t>
      </w:r>
      <w:r w:rsidR="00504CCB">
        <w:rPr>
          <w:lang w:eastAsia="ja-JP"/>
        </w:rPr>
        <w:t>frequency space</w:t>
      </w:r>
      <w:r w:rsidR="000467F8">
        <w:rPr>
          <w:lang w:eastAsia="ja-JP"/>
        </w:rPr>
        <w:t xml:space="preserve"> </w:t>
      </w:r>
      <w:r w:rsidR="00504CCB">
        <w:rPr>
          <w:lang w:eastAsia="ja-JP"/>
        </w:rPr>
        <w:t xml:space="preserve">between </w:t>
      </w:r>
      <w:r w:rsidR="000467F8">
        <w:rPr>
          <w:lang w:eastAsia="ja-JP"/>
        </w:rPr>
        <w:t>wanted signal and unwanted signal</w:t>
      </w:r>
      <w:r w:rsidR="00504CCB">
        <w:rPr>
          <w:lang w:eastAsia="ja-JP"/>
        </w:rPr>
        <w:t xml:space="preserve"> is </w:t>
      </w:r>
      <w:r w:rsidR="00BE1143">
        <w:rPr>
          <w:lang w:eastAsia="ja-JP"/>
        </w:rPr>
        <w:t>approximately 20</w:t>
      </w:r>
      <w:r w:rsidR="000467F8">
        <w:rPr>
          <w:lang w:eastAsia="ja-JP"/>
        </w:rPr>
        <w:t xml:space="preserve"> MHz</w:t>
      </w:r>
      <w:r w:rsidR="00116AED">
        <w:rPr>
          <w:lang w:eastAsia="ja-JP"/>
        </w:rPr>
        <w:t xml:space="preserve"> in maximum</w:t>
      </w:r>
      <w:r w:rsidR="000467F8">
        <w:rPr>
          <w:lang w:eastAsia="ja-JP"/>
        </w:rPr>
        <w:t xml:space="preserve">, </w:t>
      </w:r>
      <w:r w:rsidR="00504CCB">
        <w:rPr>
          <w:lang w:eastAsia="ja-JP"/>
        </w:rPr>
        <w:t>the transmitting antenna can emit both wanted and unwanted signal</w:t>
      </w:r>
      <w:r w:rsidR="00116AED">
        <w:rPr>
          <w:lang w:eastAsia="ja-JP"/>
        </w:rPr>
        <w:t xml:space="preserve"> by using power combiner or coupler</w:t>
      </w:r>
      <w:r w:rsidR="00504CCB">
        <w:rPr>
          <w:lang w:eastAsia="ja-JP"/>
        </w:rPr>
        <w:t>.</w:t>
      </w:r>
    </w:p>
    <w:p w14:paraId="53B303B5" w14:textId="77777777" w:rsidR="00504CCB" w:rsidRPr="00116AED" w:rsidRDefault="00504CCB" w:rsidP="000467F8">
      <w:pPr>
        <w:ind w:firstLineChars="50" w:firstLine="100"/>
        <w:rPr>
          <w:lang w:eastAsia="ja-JP"/>
        </w:rPr>
      </w:pPr>
    </w:p>
    <w:p w14:paraId="674957D1" w14:textId="78DC57FC" w:rsidR="00504CCB" w:rsidRPr="00504CCB" w:rsidRDefault="00504CCB" w:rsidP="000467F8">
      <w:pPr>
        <w:ind w:firstLineChars="50" w:firstLine="100"/>
        <w:rPr>
          <w:u w:val="single"/>
          <w:lang w:eastAsia="ja-JP"/>
        </w:rPr>
      </w:pPr>
      <w:r w:rsidRPr="00504CCB">
        <w:rPr>
          <w:u w:val="single"/>
          <w:lang w:eastAsia="ja-JP"/>
        </w:rPr>
        <w:t xml:space="preserve">Observation </w:t>
      </w:r>
      <w:proofErr w:type="gramStart"/>
      <w:r w:rsidRPr="00504CCB">
        <w:rPr>
          <w:u w:val="single"/>
          <w:lang w:eastAsia="ja-JP"/>
        </w:rPr>
        <w:t xml:space="preserve">1  </w:t>
      </w:r>
      <w:r w:rsidR="00826EF1">
        <w:rPr>
          <w:u w:val="single"/>
          <w:lang w:eastAsia="ja-JP"/>
        </w:rPr>
        <w:t>One</w:t>
      </w:r>
      <w:proofErr w:type="gramEnd"/>
      <w:r w:rsidR="00826EF1">
        <w:rPr>
          <w:u w:val="single"/>
          <w:lang w:eastAsia="ja-JP"/>
        </w:rPr>
        <w:t xml:space="preserve"> t</w:t>
      </w:r>
      <w:r w:rsidRPr="00504CCB">
        <w:rPr>
          <w:u w:val="single"/>
          <w:lang w:eastAsia="ja-JP"/>
        </w:rPr>
        <w:t xml:space="preserve">ransmitting antenna </w:t>
      </w:r>
      <w:r w:rsidR="00826EF1">
        <w:rPr>
          <w:u w:val="single"/>
          <w:lang w:eastAsia="ja-JP"/>
        </w:rPr>
        <w:t>can radiate</w:t>
      </w:r>
      <w:r w:rsidRPr="00504CCB">
        <w:rPr>
          <w:u w:val="single"/>
          <w:lang w:eastAsia="ja-JP"/>
        </w:rPr>
        <w:t xml:space="preserve"> both wanted and unwanted signal</w:t>
      </w:r>
      <w:r w:rsidR="00826EF1">
        <w:rPr>
          <w:u w:val="single"/>
          <w:lang w:eastAsia="ja-JP"/>
        </w:rPr>
        <w:t>.</w:t>
      </w:r>
    </w:p>
    <w:p w14:paraId="1DCD5C73" w14:textId="15A21F6E" w:rsidR="00504CCB" w:rsidRPr="00826EF1" w:rsidRDefault="00504CCB" w:rsidP="000467F8">
      <w:pPr>
        <w:ind w:firstLineChars="50" w:firstLine="100"/>
        <w:rPr>
          <w:lang w:eastAsia="ja-JP"/>
        </w:rPr>
      </w:pPr>
    </w:p>
    <w:p w14:paraId="7D6ADF7C" w14:textId="1406D49C" w:rsidR="00504CCB" w:rsidRDefault="00504CCB" w:rsidP="00504CCB">
      <w:pPr>
        <w:ind w:firstLineChars="50" w:firstLine="100"/>
        <w:rPr>
          <w:lang w:eastAsia="ja-JP"/>
        </w:rPr>
      </w:pPr>
      <w:r>
        <w:rPr>
          <w:rFonts w:hint="eastAsia"/>
          <w:lang w:eastAsia="ja-JP"/>
        </w:rPr>
        <w:t>However, the gains of transmission antenna and reference antenna</w:t>
      </w:r>
      <w:r w:rsidR="00116AED">
        <w:rPr>
          <w:lang w:eastAsia="ja-JP"/>
        </w:rPr>
        <w:t xml:space="preserve"> </w:t>
      </w:r>
      <w:r>
        <w:rPr>
          <w:rFonts w:hint="eastAsia"/>
          <w:lang w:eastAsia="ja-JP"/>
        </w:rPr>
        <w:t xml:space="preserve">are possible to </w:t>
      </w:r>
      <w:r w:rsidR="00F37751">
        <w:rPr>
          <w:lang w:eastAsia="ja-JP"/>
        </w:rPr>
        <w:t>be</w:t>
      </w:r>
      <w:r>
        <w:rPr>
          <w:rFonts w:hint="eastAsia"/>
          <w:lang w:eastAsia="ja-JP"/>
        </w:rPr>
        <w:t xml:space="preserve"> different at the frequencies of wanted signal and unwanted signal.</w:t>
      </w:r>
      <w:r w:rsidR="00116AED">
        <w:rPr>
          <w:lang w:eastAsia="ja-JP"/>
        </w:rPr>
        <w:t xml:space="preserve"> The transmission coefficient of power combiner or coupler also could be different at the different input ports and frequencies. </w:t>
      </w:r>
      <w:r>
        <w:rPr>
          <w:lang w:eastAsia="ja-JP"/>
        </w:rPr>
        <w:t xml:space="preserve">The influence of this gain difference can be removed at the calibration stage by calibrating at each frequency for wanted and unwanted signal. </w:t>
      </w:r>
    </w:p>
    <w:p w14:paraId="0E3BB802" w14:textId="240ED20F" w:rsidR="00504CCB" w:rsidRDefault="00504CCB" w:rsidP="00504CCB">
      <w:pPr>
        <w:ind w:firstLineChars="50" w:firstLine="100"/>
        <w:rPr>
          <w:lang w:eastAsia="ja-JP"/>
        </w:rPr>
      </w:pPr>
    </w:p>
    <w:p w14:paraId="679D5F2A" w14:textId="5BCF0969" w:rsidR="00504CCB" w:rsidRPr="00504CCB" w:rsidRDefault="00504CCB" w:rsidP="00504CCB">
      <w:pPr>
        <w:ind w:firstLineChars="50" w:firstLine="100"/>
        <w:rPr>
          <w:u w:val="single"/>
          <w:lang w:eastAsia="ja-JP"/>
        </w:rPr>
      </w:pPr>
      <w:proofErr w:type="gramStart"/>
      <w:r w:rsidRPr="00504CCB">
        <w:rPr>
          <w:u w:val="single"/>
          <w:lang w:eastAsia="ja-JP"/>
        </w:rPr>
        <w:t>Observation2  The</w:t>
      </w:r>
      <w:proofErr w:type="gramEnd"/>
      <w:r w:rsidRPr="00504CCB">
        <w:rPr>
          <w:u w:val="single"/>
          <w:lang w:eastAsia="ja-JP"/>
        </w:rPr>
        <w:t xml:space="preserve"> influence of </w:t>
      </w:r>
      <w:r w:rsidR="00B633C0">
        <w:rPr>
          <w:u w:val="single"/>
          <w:lang w:eastAsia="ja-JP"/>
        </w:rPr>
        <w:t xml:space="preserve">introducing coupler/power combiner and </w:t>
      </w:r>
      <w:r w:rsidRPr="00504CCB">
        <w:rPr>
          <w:u w:val="single"/>
          <w:lang w:eastAsia="ja-JP"/>
        </w:rPr>
        <w:t>the antenna gain difference between the frequency of wanted and unwanted signal can be removed at the calibration stage</w:t>
      </w:r>
      <w:r w:rsidR="00826EF1">
        <w:rPr>
          <w:u w:val="single"/>
          <w:lang w:eastAsia="ja-JP"/>
        </w:rPr>
        <w:t xml:space="preserve"> by calibrating at different frequencies</w:t>
      </w:r>
      <w:r w:rsidRPr="00504CCB">
        <w:rPr>
          <w:u w:val="single"/>
          <w:lang w:eastAsia="ja-JP"/>
        </w:rPr>
        <w:t>.</w:t>
      </w:r>
    </w:p>
    <w:p w14:paraId="7AEF78C2" w14:textId="4FF89EEA" w:rsidR="00504CCB" w:rsidRDefault="00504CCB" w:rsidP="00504CCB">
      <w:pPr>
        <w:ind w:firstLineChars="50" w:firstLine="100"/>
        <w:rPr>
          <w:lang w:eastAsia="ja-JP"/>
        </w:rPr>
      </w:pPr>
    </w:p>
    <w:p w14:paraId="058023C0" w14:textId="470CFF02" w:rsidR="00EE67B8" w:rsidRDefault="004305F8" w:rsidP="00BE1143">
      <w:pPr>
        <w:ind w:firstLineChars="50" w:firstLine="100"/>
      </w:pPr>
      <w:r>
        <w:rPr>
          <w:rFonts w:hint="eastAsia"/>
          <w:lang w:eastAsia="ja-JP"/>
        </w:rPr>
        <w:t xml:space="preserve">Therefore, </w:t>
      </w:r>
      <w:r w:rsidR="00F37751">
        <w:t>t</w:t>
      </w:r>
      <w:r w:rsidR="00C73B75" w:rsidRPr="00530CB2">
        <w:rPr>
          <w:rFonts w:hint="eastAsia"/>
        </w:rPr>
        <w:t xml:space="preserve">he test procedure is </w:t>
      </w:r>
      <w:r w:rsidR="00826EF1">
        <w:t xml:space="preserve">divided in two stage, calibration and measurement, </w:t>
      </w:r>
      <w:r w:rsidR="006B29D6">
        <w:rPr>
          <w:rFonts w:hint="eastAsia"/>
        </w:rPr>
        <w:t>as follows:</w:t>
      </w:r>
    </w:p>
    <w:p w14:paraId="6551D925" w14:textId="10045F13" w:rsidR="00BE1143" w:rsidRDefault="00BE1143" w:rsidP="00BE1143">
      <w:pPr>
        <w:ind w:firstLineChars="50" w:firstLine="100"/>
      </w:pPr>
    </w:p>
    <w:p w14:paraId="3DE87724" w14:textId="77777777" w:rsidR="00BE1143" w:rsidRDefault="00BE1143" w:rsidP="00BE1143">
      <w:r w:rsidRPr="00530CB2">
        <w:t>The measurement system setup is as depicted in figure 10.</w:t>
      </w:r>
      <w:r>
        <w:t>2</w:t>
      </w:r>
      <w:proofErr w:type="gramStart"/>
      <w:r w:rsidRPr="00530CB2">
        <w:t>.</w:t>
      </w:r>
      <w:r>
        <w:t>[</w:t>
      </w:r>
      <w:proofErr w:type="gramEnd"/>
      <w:r w:rsidRPr="00530CB2">
        <w:t>2.1.1</w:t>
      </w:r>
      <w:r w:rsidRPr="00530CB2">
        <w:rPr>
          <w:lang w:eastAsia="ja-JP"/>
        </w:rPr>
        <w:t>.1</w:t>
      </w:r>
      <w:r w:rsidRPr="00530CB2">
        <w:t>-1</w:t>
      </w:r>
      <w:r>
        <w:t>]</w:t>
      </w:r>
      <w:r w:rsidRPr="00530CB2">
        <w:t>.</w:t>
      </w:r>
    </w:p>
    <w:p w14:paraId="1A2F82C3" w14:textId="77777777" w:rsidR="00BE1143" w:rsidRDefault="00BE1143" w:rsidP="00BE1143">
      <w:pPr>
        <w:rPr>
          <w:lang w:eastAsia="en-CA"/>
        </w:rPr>
      </w:pPr>
      <w:r w:rsidRPr="0098625A">
        <w:rPr>
          <w:noProof/>
          <w:lang w:val="en-US" w:eastAsia="ja-JP"/>
        </w:rPr>
        <w:lastRenderedPageBreak/>
        <w:drawing>
          <wp:inline distT="0" distB="0" distL="0" distR="0" wp14:anchorId="4DD22A2C" wp14:editId="12A8C1C3">
            <wp:extent cx="5829300" cy="40481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9300" cy="4048125"/>
                    </a:xfrm>
                    <a:prstGeom prst="rect">
                      <a:avLst/>
                    </a:prstGeom>
                    <a:noFill/>
                    <a:ln>
                      <a:noFill/>
                    </a:ln>
                  </pic:spPr>
                </pic:pic>
              </a:graphicData>
            </a:graphic>
          </wp:inline>
        </w:drawing>
      </w:r>
    </w:p>
    <w:p w14:paraId="2BB82EC9" w14:textId="77777777" w:rsidR="00BE1143" w:rsidRPr="00C6476B" w:rsidRDefault="00BE1143" w:rsidP="00BE1143">
      <w:pPr>
        <w:jc w:val="center"/>
        <w:rPr>
          <w:rFonts w:ascii="Arial" w:hAnsi="Arial" w:cs="Arial"/>
          <w:lang w:eastAsia="ja-JP"/>
        </w:rPr>
      </w:pPr>
      <w:r w:rsidRPr="00C6476B">
        <w:rPr>
          <w:rFonts w:ascii="Arial" w:hAnsi="Arial" w:cs="Arial"/>
        </w:rPr>
        <w:t>Figure 10.</w:t>
      </w:r>
      <w:r>
        <w:rPr>
          <w:rFonts w:ascii="Arial" w:hAnsi="Arial" w:cs="Arial"/>
        </w:rPr>
        <w:t>2</w:t>
      </w:r>
      <w:proofErr w:type="gramStart"/>
      <w:r w:rsidRPr="00C6476B">
        <w:rPr>
          <w:rFonts w:ascii="Arial" w:hAnsi="Arial" w:cs="Arial"/>
        </w:rPr>
        <w:t>.</w:t>
      </w:r>
      <w:r>
        <w:rPr>
          <w:rFonts w:ascii="Arial" w:hAnsi="Arial" w:cs="Arial"/>
        </w:rPr>
        <w:t>[</w:t>
      </w:r>
      <w:proofErr w:type="gramEnd"/>
      <w:r w:rsidRPr="00C6476B">
        <w:rPr>
          <w:rFonts w:ascii="Arial" w:hAnsi="Arial" w:cs="Arial"/>
          <w:lang w:eastAsia="ja-JP"/>
        </w:rPr>
        <w:t>2</w:t>
      </w:r>
      <w:r w:rsidRPr="00C6476B">
        <w:rPr>
          <w:rFonts w:ascii="Arial" w:hAnsi="Arial" w:cs="Arial"/>
        </w:rPr>
        <w:t>.1.</w:t>
      </w:r>
      <w:r w:rsidRPr="00C6476B">
        <w:rPr>
          <w:rFonts w:ascii="Arial" w:hAnsi="Arial" w:cs="Arial"/>
          <w:lang w:eastAsia="ja-JP"/>
        </w:rPr>
        <w:t>1.</w:t>
      </w:r>
      <w:r>
        <w:rPr>
          <w:rFonts w:ascii="Arial" w:hAnsi="Arial" w:cs="Arial"/>
          <w:lang w:eastAsia="ja-JP"/>
        </w:rPr>
        <w:t>1</w:t>
      </w:r>
      <w:r w:rsidRPr="00C6476B">
        <w:rPr>
          <w:rFonts w:ascii="Arial" w:hAnsi="Arial" w:cs="Arial"/>
        </w:rPr>
        <w:t>-</w:t>
      </w:r>
      <w:r w:rsidRPr="00C6476B">
        <w:rPr>
          <w:rFonts w:ascii="Arial" w:hAnsi="Arial" w:cs="Arial"/>
          <w:lang w:eastAsia="ja-JP"/>
        </w:rPr>
        <w:t>1</w:t>
      </w:r>
      <w:r>
        <w:rPr>
          <w:rFonts w:ascii="Arial" w:hAnsi="Arial" w:cs="Arial"/>
          <w:lang w:eastAsia="ja-JP"/>
        </w:rPr>
        <w:t>]</w:t>
      </w:r>
      <w:r w:rsidRPr="00C6476B">
        <w:rPr>
          <w:rFonts w:ascii="Arial" w:hAnsi="Arial" w:cs="Arial"/>
          <w:lang w:eastAsia="ja-JP"/>
        </w:rPr>
        <w:t>:</w:t>
      </w:r>
      <w:r w:rsidRPr="00C6476B">
        <w:rPr>
          <w:rFonts w:ascii="Arial" w:hAnsi="Arial" w:cs="Arial"/>
        </w:rPr>
        <w:t xml:space="preserve"> </w:t>
      </w:r>
      <w:r w:rsidRPr="00C6476B">
        <w:rPr>
          <w:rFonts w:ascii="Arial" w:hAnsi="Arial" w:cs="Arial"/>
          <w:lang w:eastAsia="sv-SE"/>
        </w:rPr>
        <w:t xml:space="preserve">Indoor Anechoic Chamber </w:t>
      </w:r>
      <w:r w:rsidRPr="00C6476B">
        <w:rPr>
          <w:rFonts w:ascii="Arial" w:hAnsi="Arial" w:cs="Arial"/>
          <w:lang w:eastAsia="ja-JP"/>
        </w:rPr>
        <w:t xml:space="preserve">system </w:t>
      </w:r>
      <w:r w:rsidRPr="00C6476B">
        <w:rPr>
          <w:rFonts w:ascii="Arial" w:hAnsi="Arial" w:cs="Arial"/>
        </w:rPr>
        <w:t xml:space="preserve">setup </w:t>
      </w:r>
    </w:p>
    <w:p w14:paraId="76382D1D" w14:textId="0050DC84" w:rsidR="00BE1143" w:rsidRPr="00C6476B" w:rsidRDefault="00BE1143" w:rsidP="00BE1143">
      <w:pPr>
        <w:rPr>
          <w:lang w:val="en-US" w:eastAsia="zh-CN"/>
        </w:rPr>
      </w:pPr>
    </w:p>
    <w:p w14:paraId="60B53E99" w14:textId="653C90AB" w:rsidR="00BE1143" w:rsidRPr="00530CB2" w:rsidRDefault="00BE1143" w:rsidP="00BE1143">
      <w:pPr>
        <w:keepNext/>
        <w:keepLines/>
      </w:pPr>
      <w:r w:rsidRPr="00530CB2">
        <w:lastRenderedPageBreak/>
        <w:t>.</w:t>
      </w:r>
    </w:p>
    <w:p w14:paraId="242F524B" w14:textId="77777777" w:rsidR="00BE1143" w:rsidRPr="00530CB2" w:rsidRDefault="00BE1143" w:rsidP="00BE1143">
      <w:pPr>
        <w:pStyle w:val="TH"/>
        <w:rPr>
          <w:lang w:eastAsia="en-GB"/>
        </w:rPr>
      </w:pPr>
      <w:r w:rsidRPr="0098625A">
        <w:rPr>
          <w:noProof/>
          <w:lang w:val="en-US" w:eastAsia="ja-JP"/>
        </w:rPr>
        <w:drawing>
          <wp:inline distT="0" distB="0" distL="0" distR="0" wp14:anchorId="6F1E1F44" wp14:editId="71A27434">
            <wp:extent cx="5962650" cy="481012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2650" cy="4810125"/>
                    </a:xfrm>
                    <a:prstGeom prst="rect">
                      <a:avLst/>
                    </a:prstGeom>
                    <a:noFill/>
                    <a:ln>
                      <a:noFill/>
                    </a:ln>
                  </pic:spPr>
                </pic:pic>
              </a:graphicData>
            </a:graphic>
          </wp:inline>
        </w:drawing>
      </w:r>
    </w:p>
    <w:p w14:paraId="4674D180" w14:textId="77777777" w:rsidR="00BE1143" w:rsidRPr="00530CB2" w:rsidRDefault="00BE1143" w:rsidP="00BE1143">
      <w:pPr>
        <w:pStyle w:val="TF"/>
        <w:outlineLvl w:val="0"/>
        <w:rPr>
          <w:lang w:eastAsia="ja-JP"/>
        </w:rPr>
      </w:pPr>
      <w:r w:rsidRPr="00530CB2">
        <w:t>Figure 10.</w:t>
      </w:r>
      <w:r>
        <w:t>2</w:t>
      </w:r>
      <w:r w:rsidRPr="00530CB2">
        <w:t>.</w:t>
      </w:r>
      <w:r>
        <w:t>[</w:t>
      </w:r>
      <w:r w:rsidRPr="00530CB2">
        <w:rPr>
          <w:lang w:eastAsia="ja-JP"/>
        </w:rPr>
        <w:t>2</w:t>
      </w:r>
      <w:r w:rsidRPr="00530CB2">
        <w:t>.1.</w:t>
      </w:r>
      <w:r w:rsidRPr="00530CB2">
        <w:rPr>
          <w:lang w:eastAsia="ja-JP"/>
        </w:rPr>
        <w:t>1.</w:t>
      </w:r>
      <w:r>
        <w:rPr>
          <w:lang w:eastAsia="ja-JP"/>
        </w:rPr>
        <w:t>3</w:t>
      </w:r>
      <w:r w:rsidRPr="00530CB2">
        <w:t>-</w:t>
      </w:r>
      <w:r w:rsidRPr="00530CB2">
        <w:rPr>
          <w:lang w:eastAsia="ja-JP"/>
        </w:rPr>
        <w:t>1</w:t>
      </w:r>
      <w:r>
        <w:rPr>
          <w:lang w:eastAsia="ja-JP"/>
        </w:rPr>
        <w:t>]</w:t>
      </w:r>
      <w:r w:rsidRPr="00530CB2">
        <w:rPr>
          <w:lang w:eastAsia="ja-JP"/>
        </w:rPr>
        <w:t>:</w:t>
      </w:r>
      <w:r w:rsidRPr="00530CB2">
        <w:t xml:space="preserve"> </w:t>
      </w:r>
      <w:r w:rsidRPr="00530CB2">
        <w:rPr>
          <w:lang w:eastAsia="sv-SE"/>
        </w:rPr>
        <w:t xml:space="preserve">Indoor Anechoic Chamber </w:t>
      </w:r>
      <w:r w:rsidRPr="00530CB2">
        <w:rPr>
          <w:lang w:eastAsia="ja-JP"/>
        </w:rPr>
        <w:t xml:space="preserve">calibration system </w:t>
      </w:r>
      <w:r w:rsidRPr="00530CB2">
        <w:t>setup</w:t>
      </w:r>
    </w:p>
    <w:p w14:paraId="0A95F591" w14:textId="77777777" w:rsidR="00BE1143" w:rsidRPr="00530CB2" w:rsidRDefault="00BE1143" w:rsidP="00BE1143">
      <w:pPr>
        <w:outlineLvl w:val="0"/>
        <w:rPr>
          <w:b/>
        </w:rPr>
      </w:pPr>
      <w:r>
        <w:rPr>
          <w:b/>
        </w:rPr>
        <w:t xml:space="preserve">Stage 1 - </w:t>
      </w:r>
      <w:r w:rsidRPr="00530CB2">
        <w:rPr>
          <w:b/>
        </w:rPr>
        <w:t>Calibration:</w:t>
      </w:r>
    </w:p>
    <w:p w14:paraId="35FA7BE4" w14:textId="77777777" w:rsidR="00BE1143" w:rsidRPr="00530CB2" w:rsidRDefault="00BE1143" w:rsidP="00BE1143">
      <w:pPr>
        <w:pStyle w:val="B1"/>
      </w:pPr>
      <w:r w:rsidRPr="00530CB2">
        <w:t>1)</w:t>
      </w:r>
      <w:r w:rsidRPr="00530CB2">
        <w:tab/>
        <w:t xml:space="preserve">Connect the reference antenna and the transmitting antenna to </w:t>
      </w:r>
      <w:r w:rsidRPr="00530CB2">
        <w:rPr>
          <w:lang w:eastAsia="ja-JP"/>
        </w:rPr>
        <w:t xml:space="preserve">RF in port and RF out port of the network </w:t>
      </w:r>
      <w:r>
        <w:rPr>
          <w:lang w:eastAsia="ja-JP"/>
        </w:rPr>
        <w:t>analyser</w:t>
      </w:r>
      <w:r>
        <w:rPr>
          <w:rFonts w:asciiTheme="minorEastAsia" w:hAnsiTheme="minorEastAsia"/>
          <w:lang w:eastAsia="ja-JP"/>
        </w:rPr>
        <w:t xml:space="preserve"> </w:t>
      </w:r>
      <w:r w:rsidRPr="00C6476B">
        <w:rPr>
          <w:rFonts w:ascii="Times New Roman" w:hAnsi="Times New Roman"/>
          <w:lang w:eastAsia="ja-JP"/>
        </w:rPr>
        <w:t>via power combiner/coupler port for wanted signal</w:t>
      </w:r>
      <w:r w:rsidRPr="00530CB2">
        <w:rPr>
          <w:lang w:eastAsia="ja-JP"/>
        </w:rPr>
        <w:t>, respectively, as shown in figure 1</w:t>
      </w:r>
      <w:r w:rsidRPr="00530CB2">
        <w:t>0.</w:t>
      </w:r>
      <w:r>
        <w:t>2</w:t>
      </w:r>
      <w:proofErr w:type="gramStart"/>
      <w:r w:rsidRPr="00530CB2">
        <w:t>.</w:t>
      </w:r>
      <w:r>
        <w:t>[</w:t>
      </w:r>
      <w:proofErr w:type="gramEnd"/>
      <w:r w:rsidRPr="00530CB2">
        <w:rPr>
          <w:lang w:eastAsia="ja-JP"/>
        </w:rPr>
        <w:t>2</w:t>
      </w:r>
      <w:r w:rsidRPr="00530CB2">
        <w:t>.1.</w:t>
      </w:r>
      <w:r>
        <w:rPr>
          <w:lang w:eastAsia="ja-JP"/>
        </w:rPr>
        <w:t>1</w:t>
      </w:r>
      <w:r w:rsidRPr="00530CB2">
        <w:rPr>
          <w:lang w:eastAsia="ja-JP"/>
        </w:rPr>
        <w:t>.</w:t>
      </w:r>
      <w:r>
        <w:rPr>
          <w:lang w:eastAsia="ja-JP"/>
        </w:rPr>
        <w:t>3</w:t>
      </w:r>
      <w:r w:rsidRPr="00530CB2">
        <w:t>-</w:t>
      </w:r>
      <w:r w:rsidRPr="00530CB2">
        <w:rPr>
          <w:lang w:eastAsia="ja-JP"/>
        </w:rPr>
        <w:t>1</w:t>
      </w:r>
      <w:r>
        <w:rPr>
          <w:lang w:eastAsia="ja-JP"/>
        </w:rPr>
        <w:t>]</w:t>
      </w:r>
      <w:r w:rsidRPr="00530CB2">
        <w:t>.</w:t>
      </w:r>
    </w:p>
    <w:p w14:paraId="656FA6DA" w14:textId="77777777" w:rsidR="00BE1143" w:rsidRPr="00530CB2" w:rsidRDefault="00BE1143" w:rsidP="00BE1143">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transmitting antenna.</w:t>
      </w:r>
    </w:p>
    <w:p w14:paraId="0760EEE9" w14:textId="77777777" w:rsidR="00BE1143" w:rsidRPr="00530CB2" w:rsidRDefault="00BE1143" w:rsidP="00BE1143">
      <w:pPr>
        <w:pStyle w:val="B1"/>
      </w:pPr>
      <w:r w:rsidRPr="00530CB2">
        <w:t>3)</w:t>
      </w:r>
      <w:r w:rsidRPr="00530CB2">
        <w:tab/>
      </w:r>
      <w:r w:rsidRPr="00530CB2">
        <w:rPr>
          <w:rFonts w:hint="eastAsia"/>
        </w:rPr>
        <w:t>Set the centr</w:t>
      </w:r>
      <w:r w:rsidRPr="00530CB2">
        <w:t>e</w:t>
      </w:r>
      <w:r w:rsidRPr="00530CB2">
        <w:rPr>
          <w:rFonts w:hint="eastAsia"/>
        </w:rPr>
        <w:t xml:space="preserve"> frequency of the network analy</w:t>
      </w:r>
      <w:r>
        <w:t>s</w:t>
      </w:r>
      <w:r w:rsidRPr="00530CB2">
        <w:rPr>
          <w:rFonts w:hint="eastAsia"/>
        </w:rPr>
        <w:t xml:space="preserve">er to the carrier centre frequency of the </w:t>
      </w:r>
      <w:r>
        <w:t>wanted</w:t>
      </w:r>
      <w:r w:rsidRPr="00530CB2">
        <w:rPr>
          <w:rFonts w:hint="eastAsia"/>
        </w:rPr>
        <w:t xml:space="preserve"> signal for </w:t>
      </w:r>
      <w:r>
        <w:t>ACS or narrow band blocking</w:t>
      </w:r>
      <w:r w:rsidRPr="00530CB2">
        <w:rPr>
          <w:rFonts w:hint="eastAsia"/>
        </w:rPr>
        <w:t xml:space="preserve"> measurement of AAS BS and measure LF</w:t>
      </w:r>
      <w:r>
        <w:rPr>
          <w:vertAlign w:val="subscript"/>
        </w:rPr>
        <w:t>Wanted</w:t>
      </w:r>
      <w:r w:rsidRPr="00530CB2">
        <w:rPr>
          <w:rFonts w:hint="eastAsia"/>
          <w:vertAlign w:val="subscript"/>
        </w:rPr>
        <w:t>, D</w:t>
      </w:r>
      <w:r w:rsidRPr="00530CB2">
        <w:rPr>
          <w:rFonts w:hint="eastAsia"/>
          <w:vertAlign w:val="subscript"/>
        </w:rPr>
        <w:t>→</w:t>
      </w:r>
      <w:r w:rsidRPr="00530CB2">
        <w:rPr>
          <w:rFonts w:hint="eastAsia"/>
          <w:vertAlign w:val="subscript"/>
        </w:rPr>
        <w:t>E</w:t>
      </w:r>
      <w:r>
        <w:rPr>
          <w:rFonts w:hint="eastAsia"/>
        </w:rPr>
        <w:t xml:space="preserve"> </w:t>
      </w:r>
      <w:r>
        <w:t>is</w:t>
      </w:r>
      <w:r w:rsidRPr="00530CB2">
        <w:rPr>
          <w:rFonts w:hint="eastAsia"/>
        </w:rPr>
        <w:t xml:space="preserve"> equivalent to 20log|S21| (dB) </w:t>
      </w:r>
      <w:r>
        <w:t xml:space="preserve">at the center frequencies of wanted and unwanted signal </w:t>
      </w:r>
      <w:r w:rsidRPr="00530CB2">
        <w:rPr>
          <w:rFonts w:hint="eastAsia"/>
        </w:rPr>
        <w:t xml:space="preserve">obtained by the network </w:t>
      </w:r>
      <w:r>
        <w:t>analyser, respectively</w:t>
      </w:r>
      <w:r w:rsidRPr="00530CB2">
        <w:rPr>
          <w:rFonts w:hint="eastAsia"/>
        </w:rPr>
        <w:t>:</w:t>
      </w:r>
    </w:p>
    <w:p w14:paraId="2CBA21D5" w14:textId="77777777" w:rsidR="00BE1143" w:rsidRDefault="00BE1143" w:rsidP="00BE1143">
      <w:pPr>
        <w:pStyle w:val="B2"/>
      </w:pPr>
      <w:r w:rsidRPr="00530CB2">
        <w:t>-</w:t>
      </w:r>
      <w:r w:rsidRPr="00530CB2">
        <w:tab/>
      </w:r>
      <w:r w:rsidRPr="00530CB2">
        <w:rPr>
          <w:rFonts w:hint="eastAsia"/>
        </w:rPr>
        <w:t>LF</w:t>
      </w:r>
      <w:r>
        <w:rPr>
          <w:vertAlign w:val="subscript"/>
        </w:rPr>
        <w:t>Wanted</w:t>
      </w:r>
      <w:r w:rsidRPr="00530CB2">
        <w:rPr>
          <w:rFonts w:hint="eastAsia"/>
          <w:vertAlign w:val="subscript"/>
        </w:rPr>
        <w:t xml:space="preserve">, </w:t>
      </w:r>
      <w:r>
        <w:rPr>
          <w:vertAlign w:val="subscript"/>
        </w:rPr>
        <w:t>D</w:t>
      </w:r>
      <w:r w:rsidRPr="00530CB2">
        <w:rPr>
          <w:rFonts w:hint="eastAsia"/>
          <w:vertAlign w:val="subscript"/>
        </w:rPr>
        <w:t>→</w:t>
      </w:r>
      <w:r>
        <w:rPr>
          <w:vertAlign w:val="subscript"/>
        </w:rPr>
        <w:t>E</w:t>
      </w:r>
      <w:r w:rsidRPr="00530CB2">
        <w:rPr>
          <w:rFonts w:hint="eastAsia"/>
        </w:rPr>
        <w:t xml:space="preserve">: Pathloss between E and D </w:t>
      </w:r>
      <w:r>
        <w:t xml:space="preserve">for wanted signal </w:t>
      </w:r>
      <w:r w:rsidRPr="00530CB2">
        <w:rPr>
          <w:rFonts w:hint="eastAsia"/>
        </w:rPr>
        <w:t>in figure 10.</w:t>
      </w:r>
      <w:r>
        <w:t>2</w:t>
      </w:r>
      <w:proofErr w:type="gramStart"/>
      <w:r w:rsidRPr="00530CB2">
        <w:rPr>
          <w:rFonts w:hint="eastAsia"/>
        </w:rPr>
        <w:t>.</w:t>
      </w:r>
      <w:r>
        <w:t>[</w:t>
      </w:r>
      <w:proofErr w:type="gramEnd"/>
      <w:r w:rsidRPr="00530CB2">
        <w:rPr>
          <w:rFonts w:hint="eastAsia"/>
        </w:rPr>
        <w:t>2.1.1.</w:t>
      </w:r>
      <w:r>
        <w:t>3</w:t>
      </w:r>
      <w:r w:rsidRPr="00530CB2">
        <w:rPr>
          <w:rFonts w:hint="eastAsia"/>
        </w:rPr>
        <w:t>-1</w:t>
      </w:r>
      <w:r>
        <w:t>]</w:t>
      </w:r>
      <w:r w:rsidRPr="00530CB2">
        <w:rPr>
          <w:rFonts w:hint="eastAsia"/>
        </w:rPr>
        <w:t>.</w:t>
      </w:r>
    </w:p>
    <w:p w14:paraId="7BB0C343" w14:textId="77777777" w:rsidR="00BE1143" w:rsidRDefault="00BE1143" w:rsidP="00BE1143">
      <w:pPr>
        <w:pStyle w:val="B2"/>
        <w:ind w:leftChars="142" w:left="566" w:hangingChars="141" w:hanging="282"/>
        <w:rPr>
          <w:lang w:eastAsia="ja-JP"/>
        </w:rPr>
      </w:pPr>
      <w:r>
        <w:t xml:space="preserve">4) Connect </w:t>
      </w:r>
      <w:r w:rsidRPr="00530CB2">
        <w:rPr>
          <w:lang w:eastAsia="ja-JP"/>
        </w:rPr>
        <w:t xml:space="preserve">RF out port of the network </w:t>
      </w:r>
      <w:r>
        <w:rPr>
          <w:lang w:eastAsia="ja-JP"/>
        </w:rPr>
        <w:t>analyser</w:t>
      </w:r>
      <w:r w:rsidRPr="00C6476B">
        <w:rPr>
          <w:lang w:eastAsia="ja-JP"/>
        </w:rPr>
        <w:t xml:space="preserve"> to power combiner/coupler port for unwanted signal</w:t>
      </w:r>
      <w:r>
        <w:rPr>
          <w:lang w:eastAsia="ja-JP"/>
        </w:rPr>
        <w:t>.</w:t>
      </w:r>
    </w:p>
    <w:p w14:paraId="473FEE34" w14:textId="77777777" w:rsidR="00BE1143" w:rsidRDefault="00BE1143" w:rsidP="00BE1143">
      <w:pPr>
        <w:pStyle w:val="B2"/>
        <w:ind w:leftChars="142" w:left="566" w:hangingChars="141" w:hanging="282"/>
      </w:pPr>
      <w:r>
        <w:rPr>
          <w:lang w:eastAsia="ja-JP"/>
        </w:rPr>
        <w:t xml:space="preserve">5) </w:t>
      </w:r>
      <w:r w:rsidRPr="00530CB2">
        <w:rPr>
          <w:rFonts w:hint="eastAsia"/>
        </w:rPr>
        <w:t>Set the centr</w:t>
      </w:r>
      <w:r w:rsidRPr="00530CB2">
        <w:t>e</w:t>
      </w:r>
      <w:r w:rsidRPr="00530CB2">
        <w:rPr>
          <w:rFonts w:hint="eastAsia"/>
        </w:rPr>
        <w:t xml:space="preserve"> frequency of the network analy</w:t>
      </w:r>
      <w:r>
        <w:t>s</w:t>
      </w:r>
      <w:r w:rsidRPr="00530CB2">
        <w:rPr>
          <w:rFonts w:hint="eastAsia"/>
        </w:rPr>
        <w:t xml:space="preserve">er to the carrier centre frequency of the </w:t>
      </w:r>
      <w:r>
        <w:t>unwanted</w:t>
      </w:r>
      <w:r w:rsidRPr="00530CB2">
        <w:rPr>
          <w:rFonts w:hint="eastAsia"/>
        </w:rPr>
        <w:t xml:space="preserve"> signal for </w:t>
      </w:r>
      <w:r>
        <w:t>ACS or narrow band blocking</w:t>
      </w:r>
      <w:r w:rsidRPr="00530CB2">
        <w:rPr>
          <w:rFonts w:hint="eastAsia"/>
        </w:rPr>
        <w:t xml:space="preserve"> measurement of AAS BS and measure LF</w:t>
      </w:r>
      <w:r>
        <w:rPr>
          <w:vertAlign w:val="subscript"/>
        </w:rPr>
        <w:t>Unanted</w:t>
      </w:r>
      <w:r w:rsidRPr="00530CB2">
        <w:rPr>
          <w:rFonts w:hint="eastAsia"/>
          <w:vertAlign w:val="subscript"/>
        </w:rPr>
        <w:t>, D</w:t>
      </w:r>
      <w:r w:rsidRPr="00530CB2">
        <w:rPr>
          <w:rFonts w:hint="eastAsia"/>
          <w:vertAlign w:val="subscript"/>
        </w:rPr>
        <w:t>→</w:t>
      </w:r>
      <w:r w:rsidRPr="00530CB2">
        <w:rPr>
          <w:rFonts w:hint="eastAsia"/>
          <w:vertAlign w:val="subscript"/>
        </w:rPr>
        <w:t>E</w:t>
      </w:r>
      <w:r>
        <w:rPr>
          <w:rFonts w:hint="eastAsia"/>
        </w:rPr>
        <w:t xml:space="preserve"> </w:t>
      </w:r>
      <w:r>
        <w:t>is</w:t>
      </w:r>
      <w:r w:rsidRPr="00530CB2">
        <w:rPr>
          <w:rFonts w:hint="eastAsia"/>
        </w:rPr>
        <w:t xml:space="preserve"> equivalent to 20log|S21| (dB) </w:t>
      </w:r>
      <w:r>
        <w:t xml:space="preserve">at the center frequencies of wanted and unwanted signal </w:t>
      </w:r>
      <w:r w:rsidRPr="00530CB2">
        <w:rPr>
          <w:rFonts w:hint="eastAsia"/>
        </w:rPr>
        <w:t xml:space="preserve">obtained by the network </w:t>
      </w:r>
      <w:r>
        <w:t>analyser</w:t>
      </w:r>
      <w:r w:rsidRPr="00530CB2">
        <w:rPr>
          <w:rFonts w:hint="eastAsia"/>
        </w:rPr>
        <w:t>:</w:t>
      </w:r>
    </w:p>
    <w:p w14:paraId="7AA22D4F" w14:textId="77777777" w:rsidR="00BE1143" w:rsidRPr="00530CB2" w:rsidRDefault="00BE1143" w:rsidP="00BE1143">
      <w:pPr>
        <w:pStyle w:val="B2"/>
      </w:pPr>
      <w:r>
        <w:t>-</w:t>
      </w:r>
      <w:r>
        <w:tab/>
      </w:r>
      <w:r w:rsidRPr="00530CB2">
        <w:rPr>
          <w:rFonts w:hint="eastAsia"/>
        </w:rPr>
        <w:t>LF</w:t>
      </w:r>
      <w:r>
        <w:rPr>
          <w:vertAlign w:val="subscript"/>
        </w:rPr>
        <w:t>Unwanted</w:t>
      </w:r>
      <w:r w:rsidRPr="00530CB2">
        <w:rPr>
          <w:rFonts w:hint="eastAsia"/>
          <w:vertAlign w:val="subscript"/>
        </w:rPr>
        <w:t xml:space="preserve">, </w:t>
      </w:r>
      <w:r>
        <w:rPr>
          <w:vertAlign w:val="subscript"/>
        </w:rPr>
        <w:t>E</w:t>
      </w:r>
      <w:r w:rsidRPr="00530CB2">
        <w:rPr>
          <w:rFonts w:hint="eastAsia"/>
          <w:vertAlign w:val="subscript"/>
        </w:rPr>
        <w:t>→</w:t>
      </w:r>
      <w:r>
        <w:rPr>
          <w:vertAlign w:val="subscript"/>
        </w:rPr>
        <w:t>E</w:t>
      </w:r>
      <w:r w:rsidRPr="00530CB2">
        <w:rPr>
          <w:rFonts w:hint="eastAsia"/>
        </w:rPr>
        <w:t xml:space="preserve">: Pathloss between E and D </w:t>
      </w:r>
      <w:r>
        <w:t xml:space="preserve">for unwanted signal </w:t>
      </w:r>
      <w:r w:rsidRPr="00530CB2">
        <w:rPr>
          <w:rFonts w:hint="eastAsia"/>
        </w:rPr>
        <w:t>in figure 10.</w:t>
      </w:r>
      <w:r>
        <w:t>2</w:t>
      </w:r>
      <w:proofErr w:type="gramStart"/>
      <w:r w:rsidRPr="00530CB2">
        <w:rPr>
          <w:rFonts w:hint="eastAsia"/>
        </w:rPr>
        <w:t>.</w:t>
      </w:r>
      <w:r>
        <w:t>[</w:t>
      </w:r>
      <w:proofErr w:type="gramEnd"/>
      <w:r w:rsidRPr="00530CB2">
        <w:rPr>
          <w:rFonts w:hint="eastAsia"/>
        </w:rPr>
        <w:t>2.1.1.</w:t>
      </w:r>
      <w:r>
        <w:t>3</w:t>
      </w:r>
      <w:r w:rsidRPr="00530CB2">
        <w:rPr>
          <w:rFonts w:hint="eastAsia"/>
        </w:rPr>
        <w:t>-1</w:t>
      </w:r>
      <w:r>
        <w:t>]</w:t>
      </w:r>
      <w:r w:rsidRPr="00530CB2">
        <w:rPr>
          <w:rFonts w:hint="eastAsia"/>
        </w:rPr>
        <w:t>.</w:t>
      </w:r>
    </w:p>
    <w:p w14:paraId="3AB12989" w14:textId="77777777" w:rsidR="00BE1143" w:rsidRPr="00530CB2" w:rsidRDefault="00BE1143" w:rsidP="00BE1143">
      <w:pPr>
        <w:pStyle w:val="B1"/>
      </w:pPr>
      <w:r>
        <w:t>5</w:t>
      </w:r>
      <w:r w:rsidRPr="00530CB2">
        <w:t>)</w:t>
      </w:r>
      <w:r w:rsidRPr="00530CB2">
        <w:tab/>
      </w:r>
      <w:r w:rsidRPr="00530CB2">
        <w:rPr>
          <w:rFonts w:hint="eastAsia"/>
        </w:rPr>
        <w:t>Measure the cable loss</w:t>
      </w:r>
      <w:r>
        <w:t>es at the center frequencies of wanted and unwanted signal</w:t>
      </w:r>
      <w:r w:rsidRPr="00530CB2">
        <w:rPr>
          <w:rFonts w:hint="eastAsia"/>
        </w:rPr>
        <w:t>, LF</w:t>
      </w:r>
      <w:r w:rsidRPr="00C6476B">
        <w:rPr>
          <w:vertAlign w:val="subscript"/>
        </w:rPr>
        <w:t>Wanted, E</w:t>
      </w:r>
      <w:r w:rsidRPr="00C6476B">
        <w:rPr>
          <w:rFonts w:hint="eastAsia"/>
          <w:vertAlign w:val="subscript"/>
        </w:rPr>
        <w:t>→</w:t>
      </w:r>
      <w:r w:rsidRPr="00C6476B">
        <w:rPr>
          <w:vertAlign w:val="subscript"/>
        </w:rPr>
        <w:t>F</w:t>
      </w:r>
      <w:r>
        <w:t xml:space="preserve"> and </w:t>
      </w:r>
      <w:r w:rsidRPr="00530CB2">
        <w:rPr>
          <w:rFonts w:hint="eastAsia"/>
        </w:rPr>
        <w:t>LF</w:t>
      </w:r>
      <w:r>
        <w:rPr>
          <w:vertAlign w:val="subscript"/>
        </w:rPr>
        <w:t>Unw</w:t>
      </w:r>
      <w:r w:rsidRPr="005B1C24">
        <w:rPr>
          <w:vertAlign w:val="subscript"/>
        </w:rPr>
        <w:t>anted</w:t>
      </w:r>
      <w:r w:rsidRPr="005B1C24">
        <w:rPr>
          <w:rFonts w:hint="eastAsia"/>
          <w:vertAlign w:val="subscript"/>
        </w:rPr>
        <w:t>, E</w:t>
      </w:r>
      <w:r w:rsidRPr="005B1C24">
        <w:rPr>
          <w:rFonts w:hint="eastAsia"/>
          <w:vertAlign w:val="subscript"/>
        </w:rPr>
        <w:t>→</w:t>
      </w:r>
      <w:r w:rsidRPr="005B1C24">
        <w:rPr>
          <w:rFonts w:hint="eastAsia"/>
          <w:vertAlign w:val="subscript"/>
        </w:rPr>
        <w:t>F</w:t>
      </w:r>
      <w:r w:rsidRPr="00530CB2">
        <w:rPr>
          <w:rFonts w:hint="eastAsia"/>
        </w:rPr>
        <w:t>, between the reference antenna connector and the network analyzer connector:</w:t>
      </w:r>
    </w:p>
    <w:p w14:paraId="39932DBC" w14:textId="77777777" w:rsidR="00BE1143" w:rsidRDefault="00BE1143" w:rsidP="00BE1143">
      <w:pPr>
        <w:pStyle w:val="B2"/>
      </w:pPr>
      <w:r w:rsidRPr="00530CB2">
        <w:t>-</w:t>
      </w:r>
      <w:r w:rsidRPr="00530CB2">
        <w:tab/>
      </w:r>
      <w:r w:rsidRPr="00530CB2">
        <w:rPr>
          <w:rFonts w:hint="eastAsia"/>
        </w:rPr>
        <w:t>LF</w:t>
      </w:r>
      <w:r w:rsidRPr="005B1C24">
        <w:rPr>
          <w:vertAlign w:val="subscript"/>
        </w:rPr>
        <w:t>Wanted</w:t>
      </w:r>
      <w:r w:rsidRPr="005B1C24">
        <w:rPr>
          <w:rFonts w:hint="eastAsia"/>
          <w:vertAlign w:val="subscript"/>
        </w:rPr>
        <w:t>, E</w:t>
      </w:r>
      <w:r w:rsidRPr="005B1C24">
        <w:rPr>
          <w:rFonts w:hint="eastAsia"/>
          <w:vertAlign w:val="subscript"/>
        </w:rPr>
        <w:t>→</w:t>
      </w:r>
      <w:r w:rsidRPr="005B1C24">
        <w:rPr>
          <w:rFonts w:hint="eastAsia"/>
          <w:vertAlign w:val="subscript"/>
        </w:rPr>
        <w:t>F</w:t>
      </w:r>
      <w:r w:rsidRPr="00412234">
        <w:rPr>
          <w:rFonts w:hint="eastAsia"/>
        </w:rPr>
        <w:t>:</w:t>
      </w:r>
      <w:r w:rsidRPr="00530CB2">
        <w:rPr>
          <w:rFonts w:hint="eastAsia"/>
        </w:rPr>
        <w:t xml:space="preserve"> Cable loss between E and F </w:t>
      </w:r>
      <w:r>
        <w:t xml:space="preserve">for wanted signal </w:t>
      </w:r>
      <w:r w:rsidRPr="00530CB2">
        <w:rPr>
          <w:rFonts w:hint="eastAsia"/>
        </w:rPr>
        <w:t>in figure 10.</w:t>
      </w:r>
      <w:r>
        <w:t>2</w:t>
      </w:r>
      <w:proofErr w:type="gramStart"/>
      <w:r w:rsidRPr="00530CB2">
        <w:rPr>
          <w:rFonts w:hint="eastAsia"/>
        </w:rPr>
        <w:t>.</w:t>
      </w:r>
      <w:r>
        <w:t>[</w:t>
      </w:r>
      <w:proofErr w:type="gramEnd"/>
      <w:r w:rsidRPr="00530CB2">
        <w:rPr>
          <w:rFonts w:hint="eastAsia"/>
        </w:rPr>
        <w:t>2.1.1.</w:t>
      </w:r>
      <w:r>
        <w:t>3</w:t>
      </w:r>
      <w:r w:rsidRPr="00530CB2">
        <w:rPr>
          <w:rFonts w:hint="eastAsia"/>
        </w:rPr>
        <w:t>-1</w:t>
      </w:r>
      <w:r>
        <w:t>]</w:t>
      </w:r>
      <w:r w:rsidRPr="00530CB2">
        <w:rPr>
          <w:rFonts w:hint="eastAsia"/>
        </w:rPr>
        <w:t>.</w:t>
      </w:r>
    </w:p>
    <w:p w14:paraId="5E4E4B47" w14:textId="77777777" w:rsidR="00BE1143" w:rsidRPr="00530CB2" w:rsidRDefault="00BE1143" w:rsidP="00BE1143">
      <w:pPr>
        <w:pStyle w:val="B2"/>
      </w:pPr>
      <w:r>
        <w:t>-</w:t>
      </w:r>
      <w:r>
        <w:tab/>
      </w:r>
      <w:r w:rsidRPr="00530CB2">
        <w:rPr>
          <w:rFonts w:hint="eastAsia"/>
        </w:rPr>
        <w:t>LF</w:t>
      </w:r>
      <w:r w:rsidRPr="005B1C24">
        <w:rPr>
          <w:vertAlign w:val="subscript"/>
        </w:rPr>
        <w:t>Wanted</w:t>
      </w:r>
      <w:r w:rsidRPr="005B1C24">
        <w:rPr>
          <w:rFonts w:hint="eastAsia"/>
          <w:vertAlign w:val="subscript"/>
        </w:rPr>
        <w:t>, E</w:t>
      </w:r>
      <w:r w:rsidRPr="005B1C24">
        <w:rPr>
          <w:rFonts w:hint="eastAsia"/>
          <w:vertAlign w:val="subscript"/>
        </w:rPr>
        <w:t>→</w:t>
      </w:r>
      <w:r w:rsidRPr="005B1C24">
        <w:rPr>
          <w:rFonts w:hint="eastAsia"/>
          <w:vertAlign w:val="subscript"/>
        </w:rPr>
        <w:t>F</w:t>
      </w:r>
      <w:r w:rsidRPr="00C6476B">
        <w:t>:</w:t>
      </w:r>
      <w:r>
        <w:rPr>
          <w:vertAlign w:val="subscript"/>
        </w:rPr>
        <w:t xml:space="preserve">  </w:t>
      </w:r>
      <w:r w:rsidRPr="00530CB2">
        <w:rPr>
          <w:rFonts w:hint="eastAsia"/>
        </w:rPr>
        <w:t xml:space="preserve">Cable loss between E and F </w:t>
      </w:r>
      <w:r>
        <w:t xml:space="preserve">for wanted signal </w:t>
      </w:r>
      <w:r w:rsidRPr="00530CB2">
        <w:rPr>
          <w:rFonts w:hint="eastAsia"/>
        </w:rPr>
        <w:t>in figure 10.</w:t>
      </w:r>
      <w:r>
        <w:t>2</w:t>
      </w:r>
      <w:proofErr w:type="gramStart"/>
      <w:r w:rsidRPr="00530CB2">
        <w:rPr>
          <w:rFonts w:hint="eastAsia"/>
        </w:rPr>
        <w:t>.</w:t>
      </w:r>
      <w:r>
        <w:t>[</w:t>
      </w:r>
      <w:proofErr w:type="gramEnd"/>
      <w:r w:rsidRPr="00530CB2">
        <w:rPr>
          <w:rFonts w:hint="eastAsia"/>
        </w:rPr>
        <w:t>2.1.1.</w:t>
      </w:r>
      <w:r>
        <w:t>3</w:t>
      </w:r>
      <w:r w:rsidRPr="00530CB2">
        <w:rPr>
          <w:rFonts w:hint="eastAsia"/>
        </w:rPr>
        <w:t>-1</w:t>
      </w:r>
      <w:r>
        <w:t>]</w:t>
      </w:r>
      <w:r w:rsidRPr="00530CB2">
        <w:rPr>
          <w:rFonts w:hint="eastAsia"/>
        </w:rPr>
        <w:t>.</w:t>
      </w:r>
    </w:p>
    <w:p w14:paraId="7CAAD5A8" w14:textId="77777777" w:rsidR="00BE1143" w:rsidRPr="00530CB2" w:rsidRDefault="00BE1143" w:rsidP="00BE1143">
      <w:pPr>
        <w:pStyle w:val="B1"/>
      </w:pPr>
      <w:r>
        <w:lastRenderedPageBreak/>
        <w:t>6</w:t>
      </w:r>
      <w:r w:rsidRPr="00530CB2">
        <w:t>)</w:t>
      </w:r>
      <w:r w:rsidRPr="00530CB2">
        <w:tab/>
        <w:t xml:space="preserve">Calculate the calibration value </w:t>
      </w:r>
      <w:r>
        <w:t xml:space="preserve">for wanted and unwanted signal </w:t>
      </w:r>
      <w:r w:rsidRPr="00530CB2">
        <w:t>between A and D with the following formula:</w:t>
      </w:r>
    </w:p>
    <w:p w14:paraId="40D37954" w14:textId="77777777" w:rsidR="00BE1143" w:rsidRDefault="00BE1143" w:rsidP="00BE1143">
      <w:pPr>
        <w:pStyle w:val="B2"/>
      </w:pPr>
      <w:r w:rsidRPr="00530CB2">
        <w:t>-</w:t>
      </w:r>
      <w:r w:rsidRPr="00530CB2">
        <w:tab/>
      </w:r>
      <w:r w:rsidRPr="00530CB2">
        <w:rPr>
          <w:rFonts w:hint="eastAsia"/>
        </w:rPr>
        <w:t>L</w:t>
      </w:r>
      <w:r>
        <w:rPr>
          <w:vertAlign w:val="subscript"/>
        </w:rPr>
        <w:t>Wanted</w:t>
      </w:r>
      <w:r w:rsidRPr="00530CB2">
        <w:rPr>
          <w:rFonts w:hint="eastAsia"/>
          <w:vertAlign w:val="subscript"/>
        </w:rPr>
        <w:t>_cal, A</w:t>
      </w:r>
      <w:r w:rsidRPr="00530CB2">
        <w:rPr>
          <w:rFonts w:hint="eastAsia"/>
          <w:vertAlign w:val="subscript"/>
        </w:rPr>
        <w:t>→</w:t>
      </w:r>
      <w:r w:rsidRPr="00530CB2">
        <w:rPr>
          <w:rFonts w:hint="eastAsia"/>
          <w:vertAlign w:val="subscript"/>
        </w:rPr>
        <w:t>D</w:t>
      </w:r>
      <w:r w:rsidRPr="00530CB2">
        <w:rPr>
          <w:rFonts w:hint="eastAsia"/>
        </w:rPr>
        <w:t xml:space="preserve"> = LF</w:t>
      </w:r>
      <w:r>
        <w:rPr>
          <w:vertAlign w:val="subscript"/>
        </w:rPr>
        <w:t>Wanted</w:t>
      </w:r>
      <w:r w:rsidRPr="00530CB2">
        <w:rPr>
          <w:rFonts w:hint="eastAsia"/>
          <w:vertAlign w:val="subscript"/>
        </w:rPr>
        <w:t>, E</w:t>
      </w:r>
      <w:r w:rsidRPr="00530CB2">
        <w:rPr>
          <w:rFonts w:hint="eastAsia"/>
          <w:vertAlign w:val="subscript"/>
        </w:rPr>
        <w:t>→</w:t>
      </w:r>
      <w:r w:rsidRPr="00530CB2">
        <w:rPr>
          <w:rFonts w:hint="eastAsia"/>
          <w:vertAlign w:val="subscript"/>
        </w:rPr>
        <w:t>D</w:t>
      </w:r>
      <w:r w:rsidRPr="00530CB2">
        <w:rPr>
          <w:rFonts w:hint="eastAsia"/>
        </w:rPr>
        <w:t xml:space="preserve"> + G</w:t>
      </w:r>
      <w:r w:rsidRPr="00530CB2">
        <w:rPr>
          <w:rFonts w:hint="eastAsia"/>
          <w:vertAlign w:val="subscript"/>
        </w:rPr>
        <w:t>REF_ANT_</w:t>
      </w:r>
      <w:r>
        <w:rPr>
          <w:vertAlign w:val="subscript"/>
        </w:rPr>
        <w:t>Wanted</w:t>
      </w:r>
      <w:r w:rsidRPr="00530CB2">
        <w:rPr>
          <w:rFonts w:hint="eastAsia"/>
          <w:vertAlign w:val="subscript"/>
        </w:rPr>
        <w:t>, A</w:t>
      </w:r>
      <w:r w:rsidRPr="00530CB2">
        <w:rPr>
          <w:rFonts w:hint="eastAsia"/>
          <w:vertAlign w:val="subscript"/>
        </w:rPr>
        <w:t>→</w:t>
      </w:r>
      <w:r w:rsidRPr="00530CB2">
        <w:rPr>
          <w:rFonts w:hint="eastAsia"/>
          <w:vertAlign w:val="subscript"/>
        </w:rPr>
        <w:t>F</w:t>
      </w:r>
      <w:r w:rsidRPr="00530CB2">
        <w:rPr>
          <w:rFonts w:hint="eastAsia"/>
        </w:rPr>
        <w:t xml:space="preserve"> </w:t>
      </w:r>
      <w:r>
        <w:t>–</w:t>
      </w:r>
      <w:r w:rsidRPr="00530CB2">
        <w:rPr>
          <w:rFonts w:hint="eastAsia"/>
        </w:rPr>
        <w:t>LF</w:t>
      </w:r>
      <w:r>
        <w:rPr>
          <w:vertAlign w:val="subscript"/>
        </w:rPr>
        <w:t>Wanted</w:t>
      </w:r>
      <w:r w:rsidRPr="00530CB2">
        <w:rPr>
          <w:rFonts w:hint="eastAsia"/>
          <w:vertAlign w:val="subscript"/>
        </w:rPr>
        <w:t>, E</w:t>
      </w:r>
      <w:r w:rsidRPr="00530CB2">
        <w:rPr>
          <w:rFonts w:hint="eastAsia"/>
          <w:vertAlign w:val="subscript"/>
        </w:rPr>
        <w:t>→</w:t>
      </w:r>
      <w:r w:rsidRPr="00530CB2">
        <w:rPr>
          <w:rFonts w:hint="eastAsia"/>
          <w:vertAlign w:val="subscript"/>
        </w:rPr>
        <w:t>F</w:t>
      </w:r>
      <w:r w:rsidRPr="00530CB2">
        <w:t>.</w:t>
      </w:r>
    </w:p>
    <w:p w14:paraId="0BE2698E" w14:textId="77777777" w:rsidR="00BE1143" w:rsidRDefault="00BE1143" w:rsidP="00BE1143">
      <w:pPr>
        <w:pStyle w:val="B2"/>
      </w:pPr>
      <w:r w:rsidRPr="00530CB2">
        <w:t>-</w:t>
      </w:r>
      <w:r w:rsidRPr="00530CB2">
        <w:tab/>
      </w:r>
      <w:r w:rsidRPr="00530CB2">
        <w:rPr>
          <w:rFonts w:hint="eastAsia"/>
        </w:rPr>
        <w:t>L</w:t>
      </w:r>
      <w:r>
        <w:rPr>
          <w:vertAlign w:val="subscript"/>
        </w:rPr>
        <w:t>Unwanted</w:t>
      </w:r>
      <w:r w:rsidRPr="00530CB2">
        <w:rPr>
          <w:rFonts w:hint="eastAsia"/>
          <w:vertAlign w:val="subscript"/>
        </w:rPr>
        <w:t>_cal, A</w:t>
      </w:r>
      <w:r w:rsidRPr="00530CB2">
        <w:rPr>
          <w:rFonts w:hint="eastAsia"/>
          <w:vertAlign w:val="subscript"/>
        </w:rPr>
        <w:t>→</w:t>
      </w:r>
      <w:r w:rsidRPr="00530CB2">
        <w:rPr>
          <w:rFonts w:hint="eastAsia"/>
          <w:vertAlign w:val="subscript"/>
        </w:rPr>
        <w:t>D</w:t>
      </w:r>
      <w:r w:rsidRPr="00530CB2">
        <w:rPr>
          <w:rFonts w:hint="eastAsia"/>
        </w:rPr>
        <w:t xml:space="preserve"> = LF</w:t>
      </w:r>
      <w:r>
        <w:rPr>
          <w:vertAlign w:val="subscript"/>
        </w:rPr>
        <w:t>Unwanted</w:t>
      </w:r>
      <w:r w:rsidRPr="00530CB2">
        <w:rPr>
          <w:rFonts w:hint="eastAsia"/>
          <w:vertAlign w:val="subscript"/>
        </w:rPr>
        <w:t>, E</w:t>
      </w:r>
      <w:r w:rsidRPr="00530CB2">
        <w:rPr>
          <w:rFonts w:hint="eastAsia"/>
          <w:vertAlign w:val="subscript"/>
        </w:rPr>
        <w:t>→</w:t>
      </w:r>
      <w:r w:rsidRPr="00530CB2">
        <w:rPr>
          <w:rFonts w:hint="eastAsia"/>
          <w:vertAlign w:val="subscript"/>
        </w:rPr>
        <w:t>D</w:t>
      </w:r>
      <w:r w:rsidRPr="00530CB2">
        <w:rPr>
          <w:rFonts w:hint="eastAsia"/>
        </w:rPr>
        <w:t xml:space="preserve"> + G</w:t>
      </w:r>
      <w:r w:rsidRPr="00530CB2">
        <w:rPr>
          <w:rFonts w:hint="eastAsia"/>
          <w:vertAlign w:val="subscript"/>
        </w:rPr>
        <w:t>REF_ANT_</w:t>
      </w:r>
      <w:r>
        <w:rPr>
          <w:vertAlign w:val="subscript"/>
        </w:rPr>
        <w:t>Unwanted</w:t>
      </w:r>
      <w:r w:rsidRPr="00530CB2">
        <w:rPr>
          <w:rFonts w:hint="eastAsia"/>
          <w:vertAlign w:val="subscript"/>
        </w:rPr>
        <w:t>, A</w:t>
      </w:r>
      <w:r w:rsidRPr="00530CB2">
        <w:rPr>
          <w:rFonts w:hint="eastAsia"/>
          <w:vertAlign w:val="subscript"/>
        </w:rPr>
        <w:t>→</w:t>
      </w:r>
      <w:r w:rsidRPr="00530CB2">
        <w:rPr>
          <w:rFonts w:hint="eastAsia"/>
          <w:vertAlign w:val="subscript"/>
        </w:rPr>
        <w:t>F</w:t>
      </w:r>
      <w:r w:rsidRPr="00530CB2">
        <w:rPr>
          <w:rFonts w:hint="eastAsia"/>
        </w:rPr>
        <w:t xml:space="preserve"> </w:t>
      </w:r>
      <w:r>
        <w:t>–</w:t>
      </w:r>
      <w:r w:rsidRPr="00530CB2">
        <w:rPr>
          <w:rFonts w:hint="eastAsia"/>
        </w:rPr>
        <w:t>LF</w:t>
      </w:r>
      <w:r>
        <w:rPr>
          <w:vertAlign w:val="subscript"/>
        </w:rPr>
        <w:t>Unwanted</w:t>
      </w:r>
      <w:r w:rsidRPr="00530CB2">
        <w:rPr>
          <w:rFonts w:hint="eastAsia"/>
          <w:vertAlign w:val="subscript"/>
        </w:rPr>
        <w:t>, E</w:t>
      </w:r>
      <w:r w:rsidRPr="00530CB2">
        <w:rPr>
          <w:rFonts w:hint="eastAsia"/>
          <w:vertAlign w:val="subscript"/>
        </w:rPr>
        <w:t>→</w:t>
      </w:r>
      <w:r w:rsidRPr="00530CB2">
        <w:rPr>
          <w:rFonts w:hint="eastAsia"/>
          <w:vertAlign w:val="subscript"/>
        </w:rPr>
        <w:t>F</w:t>
      </w:r>
      <w:r w:rsidRPr="00530CB2">
        <w:t>.</w:t>
      </w:r>
    </w:p>
    <w:p w14:paraId="07F81E7E" w14:textId="77777777" w:rsidR="00BE1143" w:rsidRDefault="00BE1143" w:rsidP="00BE1143">
      <w:pPr>
        <w:pStyle w:val="B2"/>
      </w:pPr>
      <w:r w:rsidRPr="00530CB2">
        <w:t>-</w:t>
      </w:r>
      <w:r w:rsidRPr="00530CB2">
        <w:tab/>
      </w:r>
      <w:r w:rsidRPr="00530CB2">
        <w:rPr>
          <w:rFonts w:hint="eastAsia"/>
        </w:rPr>
        <w:t>L</w:t>
      </w:r>
      <w:r>
        <w:rPr>
          <w:vertAlign w:val="subscript"/>
        </w:rPr>
        <w:t>Wanted</w:t>
      </w:r>
      <w:r w:rsidRPr="00530CB2">
        <w:rPr>
          <w:rFonts w:hint="eastAsia"/>
          <w:vertAlign w:val="subscript"/>
        </w:rPr>
        <w:t>_cal, A</w:t>
      </w:r>
      <w:r w:rsidRPr="00530CB2">
        <w:rPr>
          <w:rFonts w:hint="eastAsia"/>
          <w:vertAlign w:val="subscript"/>
        </w:rPr>
        <w:t>→</w:t>
      </w:r>
      <w:r w:rsidRPr="00530CB2">
        <w:rPr>
          <w:rFonts w:hint="eastAsia"/>
          <w:vertAlign w:val="subscript"/>
        </w:rPr>
        <w:t>D</w:t>
      </w:r>
      <w:r w:rsidRPr="00530CB2">
        <w:rPr>
          <w:rFonts w:hint="eastAsia"/>
        </w:rPr>
        <w:t xml:space="preserve">:  Calibration value </w:t>
      </w:r>
      <w:r>
        <w:t xml:space="preserve">for wanted signal </w:t>
      </w:r>
      <w:r>
        <w:rPr>
          <w:rFonts w:hint="eastAsia"/>
        </w:rPr>
        <w:t xml:space="preserve">between </w:t>
      </w:r>
      <w:r w:rsidRPr="00530CB2">
        <w:rPr>
          <w:rFonts w:hint="eastAsia"/>
        </w:rPr>
        <w:t>A and D in figure 10.</w:t>
      </w:r>
      <w:r>
        <w:t>2</w:t>
      </w:r>
      <w:proofErr w:type="gramStart"/>
      <w:r w:rsidRPr="00530CB2">
        <w:rPr>
          <w:rFonts w:hint="eastAsia"/>
        </w:rPr>
        <w:t>.</w:t>
      </w:r>
      <w:r>
        <w:t>[</w:t>
      </w:r>
      <w:proofErr w:type="gramEnd"/>
      <w:r w:rsidRPr="00530CB2">
        <w:rPr>
          <w:rFonts w:hint="eastAsia"/>
        </w:rPr>
        <w:t>2.1.1.</w:t>
      </w:r>
      <w:r>
        <w:t>3</w:t>
      </w:r>
      <w:r w:rsidRPr="00530CB2">
        <w:rPr>
          <w:rFonts w:hint="eastAsia"/>
        </w:rPr>
        <w:t>-1</w:t>
      </w:r>
      <w:r>
        <w:t>]</w:t>
      </w:r>
      <w:r w:rsidRPr="00530CB2">
        <w:rPr>
          <w:rFonts w:hint="eastAsia"/>
        </w:rPr>
        <w:t xml:space="preserve">. </w:t>
      </w:r>
    </w:p>
    <w:p w14:paraId="54B67A33" w14:textId="77777777" w:rsidR="00BE1143" w:rsidRDefault="00BE1143" w:rsidP="00BE1143">
      <w:pPr>
        <w:pStyle w:val="B2"/>
      </w:pPr>
      <w:r w:rsidRPr="00530CB2">
        <w:t>-</w:t>
      </w:r>
      <w:r w:rsidRPr="00530CB2">
        <w:tab/>
      </w:r>
      <w:r w:rsidRPr="00530CB2">
        <w:rPr>
          <w:rFonts w:hint="eastAsia"/>
        </w:rPr>
        <w:t>L</w:t>
      </w:r>
      <w:r>
        <w:rPr>
          <w:vertAlign w:val="subscript"/>
        </w:rPr>
        <w:t>Unanted</w:t>
      </w:r>
      <w:r w:rsidRPr="00530CB2">
        <w:rPr>
          <w:rFonts w:hint="eastAsia"/>
          <w:vertAlign w:val="subscript"/>
        </w:rPr>
        <w:t>_cal, A</w:t>
      </w:r>
      <w:r w:rsidRPr="00530CB2">
        <w:rPr>
          <w:rFonts w:hint="eastAsia"/>
          <w:vertAlign w:val="subscript"/>
        </w:rPr>
        <w:t>→</w:t>
      </w:r>
      <w:r w:rsidRPr="00530CB2">
        <w:rPr>
          <w:rFonts w:hint="eastAsia"/>
          <w:vertAlign w:val="subscript"/>
        </w:rPr>
        <w:t>D</w:t>
      </w:r>
      <w:r w:rsidRPr="00530CB2">
        <w:rPr>
          <w:rFonts w:hint="eastAsia"/>
        </w:rPr>
        <w:t xml:space="preserve">:  Calibration value </w:t>
      </w:r>
      <w:r>
        <w:t xml:space="preserve">for unwanted signal </w:t>
      </w:r>
      <w:r>
        <w:rPr>
          <w:rFonts w:hint="eastAsia"/>
        </w:rPr>
        <w:t xml:space="preserve">between </w:t>
      </w:r>
      <w:r w:rsidRPr="00530CB2">
        <w:rPr>
          <w:rFonts w:hint="eastAsia"/>
        </w:rPr>
        <w:t>A and D in figure 10.</w:t>
      </w:r>
      <w:r>
        <w:t>2</w:t>
      </w:r>
      <w:proofErr w:type="gramStart"/>
      <w:r w:rsidRPr="00530CB2">
        <w:rPr>
          <w:rFonts w:hint="eastAsia"/>
        </w:rPr>
        <w:t>.</w:t>
      </w:r>
      <w:r>
        <w:t>[</w:t>
      </w:r>
      <w:proofErr w:type="gramEnd"/>
      <w:r w:rsidRPr="00530CB2">
        <w:rPr>
          <w:rFonts w:hint="eastAsia"/>
        </w:rPr>
        <w:t>2.1.1.</w:t>
      </w:r>
      <w:r>
        <w:t>3</w:t>
      </w:r>
      <w:r w:rsidRPr="00530CB2">
        <w:rPr>
          <w:rFonts w:hint="eastAsia"/>
        </w:rPr>
        <w:t>-1</w:t>
      </w:r>
      <w:r>
        <w:t>]</w:t>
      </w:r>
      <w:r w:rsidRPr="00530CB2">
        <w:rPr>
          <w:rFonts w:hint="eastAsia"/>
        </w:rPr>
        <w:t>.</w:t>
      </w:r>
    </w:p>
    <w:p w14:paraId="777AD9BB" w14:textId="77777777" w:rsidR="00BE1143" w:rsidRDefault="00BE1143" w:rsidP="00BE1143">
      <w:pPr>
        <w:pStyle w:val="B2"/>
        <w:rPr>
          <w:lang w:eastAsia="ja-JP"/>
        </w:rPr>
      </w:pPr>
      <w:r>
        <w:t>-</w:t>
      </w:r>
      <w:r>
        <w:tab/>
      </w:r>
      <w:r w:rsidRPr="00530CB2">
        <w:rPr>
          <w:rFonts w:hint="eastAsia"/>
        </w:rPr>
        <w:t>G</w:t>
      </w:r>
      <w:r w:rsidRPr="00530CB2">
        <w:rPr>
          <w:rFonts w:hint="eastAsia"/>
          <w:vertAlign w:val="subscript"/>
        </w:rPr>
        <w:t>REF_ANT_</w:t>
      </w:r>
      <w:r>
        <w:rPr>
          <w:vertAlign w:val="subscript"/>
        </w:rPr>
        <w:t>Wanted</w:t>
      </w:r>
      <w:r w:rsidRPr="00530CB2">
        <w:rPr>
          <w:rFonts w:hint="eastAsia"/>
          <w:vertAlign w:val="subscript"/>
        </w:rPr>
        <w:t>, A</w:t>
      </w:r>
      <w:r w:rsidRPr="00530CB2">
        <w:rPr>
          <w:rFonts w:hint="eastAsia"/>
          <w:vertAlign w:val="subscript"/>
        </w:rPr>
        <w:t>→</w:t>
      </w:r>
      <w:r w:rsidRPr="00530CB2">
        <w:rPr>
          <w:rFonts w:hint="eastAsia"/>
          <w:vertAlign w:val="subscript"/>
        </w:rPr>
        <w:t>F</w:t>
      </w:r>
      <w:r w:rsidRPr="00530CB2">
        <w:rPr>
          <w:rFonts w:hint="eastAsia"/>
        </w:rPr>
        <w:t>: Antenna gain of the reference antenna</w:t>
      </w:r>
      <w:r>
        <w:t xml:space="preserve"> at the centre frequency of wanted signal</w:t>
      </w:r>
      <w:r w:rsidRPr="00530CB2">
        <w:rPr>
          <w:lang w:eastAsia="ja-JP"/>
        </w:rPr>
        <w:t>.</w:t>
      </w:r>
    </w:p>
    <w:p w14:paraId="3EFFC7A8" w14:textId="77777777" w:rsidR="00BE1143" w:rsidRDefault="00BE1143" w:rsidP="00BE1143">
      <w:pPr>
        <w:pStyle w:val="B2"/>
        <w:rPr>
          <w:lang w:eastAsia="ja-JP"/>
        </w:rPr>
      </w:pPr>
      <w:r>
        <w:t>-</w:t>
      </w:r>
      <w:r>
        <w:tab/>
      </w:r>
      <w:r w:rsidRPr="00530CB2">
        <w:rPr>
          <w:rFonts w:hint="eastAsia"/>
        </w:rPr>
        <w:t>G</w:t>
      </w:r>
      <w:r w:rsidRPr="00530CB2">
        <w:rPr>
          <w:rFonts w:hint="eastAsia"/>
          <w:vertAlign w:val="subscript"/>
        </w:rPr>
        <w:t>REF_ANT_</w:t>
      </w:r>
      <w:r>
        <w:rPr>
          <w:vertAlign w:val="subscript"/>
        </w:rPr>
        <w:t>UNwanted</w:t>
      </w:r>
      <w:r w:rsidRPr="00530CB2">
        <w:rPr>
          <w:rFonts w:hint="eastAsia"/>
          <w:vertAlign w:val="subscript"/>
        </w:rPr>
        <w:t>, A</w:t>
      </w:r>
      <w:r w:rsidRPr="00530CB2">
        <w:rPr>
          <w:rFonts w:hint="eastAsia"/>
          <w:vertAlign w:val="subscript"/>
        </w:rPr>
        <w:t>→</w:t>
      </w:r>
      <w:r w:rsidRPr="00530CB2">
        <w:rPr>
          <w:rFonts w:hint="eastAsia"/>
          <w:vertAlign w:val="subscript"/>
        </w:rPr>
        <w:t>F</w:t>
      </w:r>
      <w:r w:rsidRPr="00530CB2">
        <w:rPr>
          <w:rFonts w:hint="eastAsia"/>
        </w:rPr>
        <w:t>: Antenna gain of the reference antenna</w:t>
      </w:r>
      <w:r>
        <w:t xml:space="preserve"> at the centre frequency of wanted signal</w:t>
      </w:r>
      <w:r w:rsidRPr="00530CB2">
        <w:rPr>
          <w:lang w:eastAsia="ja-JP"/>
        </w:rPr>
        <w:t>.</w:t>
      </w:r>
    </w:p>
    <w:p w14:paraId="759B4115" w14:textId="77777777" w:rsidR="00BE1143" w:rsidRPr="00530CB2" w:rsidRDefault="00BE1143" w:rsidP="00BE1143">
      <w:pPr>
        <w:pStyle w:val="B2"/>
      </w:pPr>
      <w:r>
        <w:rPr>
          <w:lang w:eastAsia="ja-JP"/>
        </w:rPr>
        <w:t>NOTE: The transmitting antenna and reference antenna should be available for the frequency range of wanted and unwanted signal.</w:t>
      </w:r>
    </w:p>
    <w:p w14:paraId="601CC6A7" w14:textId="77777777" w:rsidR="00BE1143" w:rsidRPr="00530CB2" w:rsidRDefault="00BE1143" w:rsidP="00BE1143">
      <w:pPr>
        <w:keepNext/>
        <w:keepLines/>
        <w:outlineLvl w:val="0"/>
        <w:rPr>
          <w:b/>
        </w:rPr>
      </w:pPr>
      <w:r>
        <w:rPr>
          <w:b/>
        </w:rPr>
        <w:t xml:space="preserve">Stage 2 - </w:t>
      </w:r>
      <w:r w:rsidRPr="00530CB2">
        <w:rPr>
          <w:b/>
        </w:rPr>
        <w:t>Measurement:</w:t>
      </w:r>
    </w:p>
    <w:p w14:paraId="4AFDD09B" w14:textId="77777777" w:rsidR="00BE1143" w:rsidRPr="00530CB2" w:rsidRDefault="00BE1143" w:rsidP="00BE1143">
      <w:pPr>
        <w:pStyle w:val="B1"/>
      </w:pPr>
      <w:r w:rsidRPr="00530CB2">
        <w:t>7)</w:t>
      </w:r>
      <w:r w:rsidRPr="00530CB2">
        <w:tab/>
        <w:t xml:space="preserve">Uninstall the reference antenna and install the AAS with </w:t>
      </w:r>
      <w:r w:rsidRPr="00530CB2">
        <w:rPr>
          <w:rFonts w:hint="eastAsia"/>
          <w:lang w:eastAsia="zh-CN"/>
        </w:rPr>
        <w:t xml:space="preserve">its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rPr>
          <w:lang w:eastAsia="zh-CN"/>
        </w:rPr>
        <w:t xml:space="preserve"> </w:t>
      </w:r>
      <w:r w:rsidRPr="00530CB2">
        <w:t xml:space="preserve">the reference antenna. </w:t>
      </w:r>
      <w:r w:rsidRPr="00530CB2">
        <w:rPr>
          <w:lang w:eastAsia="zh-CN"/>
        </w:rPr>
        <w:t xml:space="preserve">The manufacturer declared coordinate system orientation </w:t>
      </w:r>
      <w:r w:rsidRPr="00530CB2">
        <w:rPr>
          <w:rFonts w:hint="eastAsia"/>
          <w:lang w:eastAsia="zh-CN"/>
        </w:rPr>
        <w:t xml:space="preserve">of the AAS </w:t>
      </w:r>
      <w:proofErr w:type="gramStart"/>
      <w:r w:rsidRPr="00530CB2">
        <w:rPr>
          <w:lang w:eastAsia="zh-CN"/>
        </w:rPr>
        <w:t>is set to be aligned</w:t>
      </w:r>
      <w:proofErr w:type="gramEnd"/>
      <w:r w:rsidRPr="00530CB2">
        <w:rPr>
          <w:lang w:eastAsia="zh-CN"/>
        </w:rPr>
        <w:t xml:space="preserve"> with testing system.</w:t>
      </w:r>
      <w:r>
        <w:rPr>
          <w:lang w:eastAsia="zh-CN"/>
        </w:rPr>
        <w:t xml:space="preserve"> Polarization of the AAS BS to be tested and that of transmitting antenna shall be matched.</w:t>
      </w:r>
    </w:p>
    <w:p w14:paraId="06389F48" w14:textId="77777777" w:rsidR="00BE1143" w:rsidRPr="00530CB2" w:rsidRDefault="00BE1143" w:rsidP="00BE1143">
      <w:pPr>
        <w:pStyle w:val="B1"/>
      </w:pPr>
      <w:r w:rsidRPr="00530CB2">
        <w:t>8)</w:t>
      </w:r>
      <w:r w:rsidRPr="00530CB2">
        <w:tab/>
        <w:t xml:space="preserve">Set the AAS BS to be satisfied with the </w:t>
      </w:r>
      <w:r w:rsidRPr="00530CB2">
        <w:rPr>
          <w:i/>
        </w:rPr>
        <w:t>sensitivity RoAoA</w:t>
      </w:r>
      <w:r w:rsidRPr="00530CB2">
        <w:t xml:space="preserve"> covering conformance testing receiving direction.</w:t>
      </w:r>
    </w:p>
    <w:p w14:paraId="45433FE2" w14:textId="77777777" w:rsidR="00BE1143" w:rsidRPr="00530CB2" w:rsidRDefault="00BE1143" w:rsidP="00BE1143">
      <w:pPr>
        <w:pStyle w:val="B1"/>
      </w:pPr>
      <w:r w:rsidRPr="00530CB2">
        <w:t>9)</w:t>
      </w:r>
      <w:r w:rsidRPr="00530CB2">
        <w:tab/>
        <w:t xml:space="preserve">Rotate the AAS to make the conformance testing receiving direction </w:t>
      </w:r>
      <w:r w:rsidRPr="00530CB2">
        <w:rPr>
          <w:lang w:eastAsia="ja-JP"/>
        </w:rPr>
        <w:t xml:space="preserve">aligned with the </w:t>
      </w:r>
      <w:r w:rsidRPr="00530CB2">
        <w:rPr>
          <w:i/>
        </w:rPr>
        <w:t>beam peak direction</w:t>
      </w:r>
      <w:r w:rsidRPr="00530CB2">
        <w:t xml:space="preserve"> of the </w:t>
      </w:r>
      <w:r w:rsidRPr="00530CB2">
        <w:rPr>
          <w:lang w:eastAsia="ja-JP"/>
        </w:rPr>
        <w:t>reference antenna at the calibration stage</w:t>
      </w:r>
      <w:r w:rsidRPr="00530CB2">
        <w:t>.</w:t>
      </w:r>
    </w:p>
    <w:p w14:paraId="3FF699D1" w14:textId="77777777" w:rsidR="00BE1143" w:rsidRPr="00530CB2" w:rsidRDefault="00BE1143" w:rsidP="00BE1143">
      <w:pPr>
        <w:pStyle w:val="B1"/>
      </w:pPr>
      <w:r w:rsidRPr="00530CB2">
        <w:t>10)</w:t>
      </w:r>
      <w:r w:rsidRPr="00530CB2">
        <w:tab/>
        <w:t xml:space="preserve">For FDD AAS BS start BS transmission according to </w:t>
      </w:r>
      <w:r w:rsidRPr="00530CB2">
        <w:rPr>
          <w:lang w:eastAsia="ja-JP"/>
        </w:rPr>
        <w:t>[</w:t>
      </w:r>
      <w:r w:rsidRPr="00530CB2">
        <w:t>E-TM 1.1</w:t>
      </w:r>
      <w:r w:rsidRPr="00530CB2">
        <w:rPr>
          <w:lang w:eastAsia="ja-JP"/>
        </w:rPr>
        <w:t>]</w:t>
      </w:r>
      <w:r w:rsidRPr="00530CB2">
        <w:t xml:space="preserve"> at </w:t>
      </w:r>
      <w:proofErr w:type="gramStart"/>
      <w:r w:rsidRPr="00530CB2">
        <w:t>manufacturer's</w:t>
      </w:r>
      <w:proofErr w:type="gramEnd"/>
      <w:r w:rsidRPr="00530CB2">
        <w:t xml:space="preserve"> declared rated output power. </w:t>
      </w:r>
    </w:p>
    <w:p w14:paraId="7277C329" w14:textId="77777777" w:rsidR="00BE1143" w:rsidRDefault="00BE1143" w:rsidP="00BE1143">
      <w:pPr>
        <w:pStyle w:val="B1"/>
      </w:pPr>
      <w:r w:rsidRPr="00530CB2">
        <w:t>11)</w:t>
      </w:r>
      <w:r w:rsidRPr="00530CB2">
        <w:tab/>
        <w:t xml:space="preserve">Set the power at the RF signal source generator </w:t>
      </w:r>
      <w:r>
        <w:t xml:space="preserve">for the wanted signal as the declared </w:t>
      </w:r>
      <w:r w:rsidRPr="00530CB2">
        <w:t>plus L</w:t>
      </w:r>
      <w:r>
        <w:rPr>
          <w:vertAlign w:val="subscript"/>
        </w:rPr>
        <w:t>Wanted</w:t>
      </w:r>
      <w:r w:rsidRPr="00530CB2">
        <w:rPr>
          <w:vertAlign w:val="subscript"/>
        </w:rPr>
        <w:t>_cal</w:t>
      </w:r>
      <w:r w:rsidRPr="00530CB2">
        <w:rPr>
          <w:rFonts w:hint="eastAsia"/>
          <w:vertAlign w:val="subscript"/>
        </w:rPr>
        <w:t>, A</w:t>
      </w:r>
      <w:r w:rsidRPr="00530CB2">
        <w:rPr>
          <w:rFonts w:hint="eastAsia"/>
          <w:vertAlign w:val="subscript"/>
        </w:rPr>
        <w:t>→</w:t>
      </w:r>
      <w:r w:rsidRPr="00530CB2">
        <w:rPr>
          <w:rFonts w:hint="eastAsia"/>
          <w:vertAlign w:val="subscript"/>
        </w:rPr>
        <w:t>D</w:t>
      </w:r>
      <w:r w:rsidRPr="00C6476B">
        <w:t xml:space="preserve"> </w:t>
      </w:r>
      <w:r w:rsidRPr="00530CB2">
        <w:t>and the reference measurement channel.</w:t>
      </w:r>
    </w:p>
    <w:p w14:paraId="7786ECBC" w14:textId="77777777" w:rsidR="00BE1143" w:rsidRPr="00530CB2" w:rsidRDefault="00BE1143" w:rsidP="00BE1143">
      <w:pPr>
        <w:pStyle w:val="B1"/>
      </w:pPr>
      <w:r>
        <w:t xml:space="preserve">12) </w:t>
      </w:r>
      <w:r w:rsidRPr="00530CB2">
        <w:t xml:space="preserve">Set the power at the RF signal source generator </w:t>
      </w:r>
      <w:r>
        <w:t xml:space="preserve">for the unwanted signal as the declared </w:t>
      </w:r>
      <w:r w:rsidRPr="00530CB2">
        <w:t>plus L</w:t>
      </w:r>
      <w:r>
        <w:rPr>
          <w:vertAlign w:val="subscript"/>
        </w:rPr>
        <w:t>Unwanted</w:t>
      </w:r>
      <w:r w:rsidRPr="00530CB2">
        <w:rPr>
          <w:vertAlign w:val="subscript"/>
        </w:rPr>
        <w:t>_cal</w:t>
      </w:r>
      <w:r w:rsidRPr="00530CB2">
        <w:rPr>
          <w:rFonts w:hint="eastAsia"/>
          <w:vertAlign w:val="subscript"/>
        </w:rPr>
        <w:t>, A</w:t>
      </w:r>
      <w:r w:rsidRPr="00530CB2">
        <w:rPr>
          <w:rFonts w:hint="eastAsia"/>
          <w:vertAlign w:val="subscript"/>
        </w:rPr>
        <w:t>→</w:t>
      </w:r>
      <w:r w:rsidRPr="00530CB2">
        <w:rPr>
          <w:rFonts w:hint="eastAsia"/>
          <w:vertAlign w:val="subscript"/>
        </w:rPr>
        <w:t>D</w:t>
      </w:r>
      <w:r>
        <w:t xml:space="preserve"> </w:t>
      </w:r>
      <w:r w:rsidRPr="00530CB2">
        <w:t>and the reference measurement channel.</w:t>
      </w:r>
    </w:p>
    <w:p w14:paraId="0E34D76B" w14:textId="77777777" w:rsidR="00BE1143" w:rsidRPr="00530CB2" w:rsidRDefault="00BE1143" w:rsidP="00BE1143">
      <w:pPr>
        <w:pStyle w:val="B1"/>
      </w:pPr>
      <w:r w:rsidRPr="00530CB2">
        <w:t>1</w:t>
      </w:r>
      <w:r>
        <w:t>3</w:t>
      </w:r>
      <w:r w:rsidRPr="00530CB2">
        <w:t>)</w:t>
      </w:r>
      <w:r w:rsidRPr="00530CB2">
        <w:tab/>
        <w:t>Measure the throughput according to annex E of the 3GPP TS 36.141 [12].</w:t>
      </w:r>
    </w:p>
    <w:p w14:paraId="1C38E5BC" w14:textId="77777777" w:rsidR="00BE1143" w:rsidRPr="00530CB2" w:rsidRDefault="00BE1143" w:rsidP="00BE1143">
      <w:pPr>
        <w:pStyle w:val="B1"/>
      </w:pPr>
      <w:r w:rsidRPr="00530CB2">
        <w:t>1</w:t>
      </w:r>
      <w:r>
        <w:t>4</w:t>
      </w:r>
      <w:r w:rsidRPr="00530CB2">
        <w:t>)</w:t>
      </w:r>
      <w:r w:rsidRPr="00530CB2">
        <w:tab/>
        <w:t xml:space="preserve">Repeat the above steps </w:t>
      </w:r>
      <w:r w:rsidRPr="00530CB2">
        <w:rPr>
          <w:lang w:eastAsia="ja-JP"/>
        </w:rPr>
        <w:t>7</w:t>
      </w:r>
      <w:r w:rsidRPr="00530CB2">
        <w:t>)~1</w:t>
      </w:r>
      <w:r>
        <w:rPr>
          <w:lang w:eastAsia="ja-JP"/>
        </w:rPr>
        <w:t>3</w:t>
      </w:r>
      <w:r w:rsidRPr="00530CB2">
        <w:t>) per conformance testing direction</w:t>
      </w:r>
      <w:r>
        <w:t xml:space="preserve"> and polarization</w:t>
      </w:r>
      <w:r w:rsidRPr="00530CB2">
        <w:t>.</w:t>
      </w:r>
    </w:p>
    <w:p w14:paraId="12C00E55" w14:textId="6CF28FB8" w:rsidR="00BE1143" w:rsidRPr="00BE1143" w:rsidRDefault="00BE1143" w:rsidP="00BE1143">
      <w:pPr>
        <w:ind w:firstLineChars="50" w:firstLine="100"/>
      </w:pPr>
    </w:p>
    <w:p w14:paraId="30807291" w14:textId="77777777" w:rsidR="00BE1143" w:rsidRPr="00BE1143" w:rsidRDefault="00BE1143" w:rsidP="00BE1143">
      <w:pPr>
        <w:ind w:firstLineChars="50" w:firstLine="100"/>
        <w:rPr>
          <w:lang w:eastAsia="ja-JP"/>
        </w:rPr>
      </w:pPr>
    </w:p>
    <w:p w14:paraId="0C991799" w14:textId="77777777" w:rsidR="005E0262" w:rsidRDefault="005E0262" w:rsidP="00E20748">
      <w:pPr>
        <w:pStyle w:val="B1"/>
        <w:rPr>
          <w:lang w:eastAsia="ja-JP"/>
        </w:rPr>
      </w:pPr>
    </w:p>
    <w:p w14:paraId="104FA54E" w14:textId="1B6BBDB9" w:rsidR="003A5406" w:rsidRDefault="003A5406" w:rsidP="003A5406">
      <w:pPr>
        <w:pStyle w:val="1"/>
        <w:numPr>
          <w:ilvl w:val="0"/>
          <w:numId w:val="4"/>
        </w:numPr>
        <w:ind w:hanging="720"/>
        <w:rPr>
          <w:sz w:val="28"/>
          <w:lang w:eastAsia="ja-JP"/>
        </w:rPr>
      </w:pPr>
      <w:r>
        <w:rPr>
          <w:sz w:val="28"/>
          <w:lang w:eastAsia="en-CA"/>
        </w:rPr>
        <w:t xml:space="preserve">Indoor anechoic chamber </w:t>
      </w:r>
      <w:r>
        <w:rPr>
          <w:rFonts w:hint="eastAsia"/>
          <w:sz w:val="28"/>
          <w:lang w:eastAsia="ja-JP"/>
        </w:rPr>
        <w:t>Uncertainty Assessment</w:t>
      </w:r>
      <w:r>
        <w:rPr>
          <w:sz w:val="28"/>
          <w:lang w:eastAsia="en-CA"/>
        </w:rPr>
        <w:t xml:space="preserve"> for </w:t>
      </w:r>
      <w:r>
        <w:rPr>
          <w:rFonts w:hint="eastAsia"/>
          <w:sz w:val="28"/>
          <w:lang w:eastAsia="ja-JP"/>
        </w:rPr>
        <w:t>occupied bandwidth</w:t>
      </w:r>
    </w:p>
    <w:p w14:paraId="30221FED" w14:textId="4886B7FB" w:rsidR="00B633C0" w:rsidRDefault="00B633C0" w:rsidP="003A5406">
      <w:pPr>
        <w:ind w:firstLineChars="50" w:firstLine="100"/>
        <w:rPr>
          <w:lang w:eastAsia="ja-JP"/>
        </w:rPr>
      </w:pPr>
      <w:r>
        <w:rPr>
          <w:lang w:eastAsia="ja-JP"/>
        </w:rPr>
        <w:t>In [</w:t>
      </w:r>
      <w:r w:rsidR="009A11E8">
        <w:rPr>
          <w:lang w:eastAsia="ja-JP"/>
        </w:rPr>
        <w:t>1</w:t>
      </w:r>
      <w:r>
        <w:rPr>
          <w:lang w:eastAsia="ja-JP"/>
        </w:rPr>
        <w:t>], measurement uncertainties of overall system for ACS, in-band blocking, and receiver intermodulation, are expressed as follow</w:t>
      </w:r>
      <w:r w:rsidR="009A11E8">
        <w:rPr>
          <w:lang w:eastAsia="ja-JP"/>
        </w:rPr>
        <w:t>ing equations</w:t>
      </w:r>
      <w:r>
        <w:rPr>
          <w:lang w:eastAsia="ja-JP"/>
        </w:rPr>
        <w:t>:</w:t>
      </w:r>
    </w:p>
    <w:p w14:paraId="437DA88B" w14:textId="527C7A37" w:rsidR="00B633C0" w:rsidRDefault="00B633C0" w:rsidP="003A5406">
      <w:pPr>
        <w:ind w:firstLineChars="50" w:firstLine="100"/>
        <w:rPr>
          <w:lang w:eastAsia="ja-JP"/>
        </w:rPr>
      </w:pPr>
      <w:r>
        <w:rPr>
          <w:lang w:eastAsia="ja-JP"/>
        </w:rPr>
        <w:t xml:space="preserve">Test System uncertainty (ACS) = </w:t>
      </w:r>
      <w:proofErr w:type="gramStart"/>
      <w:r>
        <w:rPr>
          <w:lang w:eastAsia="ja-JP"/>
        </w:rPr>
        <w:t>SQRT</w:t>
      </w:r>
      <w:r w:rsidR="00935495">
        <w:rPr>
          <w:lang w:eastAsia="ja-JP"/>
        </w:rPr>
        <w:t>[</w:t>
      </w:r>
      <w:proofErr w:type="gramEnd"/>
      <w:r>
        <w:rPr>
          <w:lang w:eastAsia="ja-JP"/>
        </w:rPr>
        <w:t>(wanted_level_error</w:t>
      </w:r>
      <w:r w:rsidR="00935495">
        <w:rPr>
          <w:lang w:eastAsia="ja-JP"/>
        </w:rPr>
        <w:t>)</w:t>
      </w:r>
      <w:r>
        <w:rPr>
          <w:lang w:eastAsia="ja-JP"/>
        </w:rPr>
        <w:t xml:space="preserve">2 + </w:t>
      </w:r>
      <w:r w:rsidR="00935495">
        <w:rPr>
          <w:lang w:eastAsia="ja-JP"/>
        </w:rPr>
        <w:t>(</w:t>
      </w:r>
      <w:r>
        <w:rPr>
          <w:lang w:eastAsia="ja-JP"/>
        </w:rPr>
        <w:t>interferer_level_error</w:t>
      </w:r>
      <w:r w:rsidR="00935495">
        <w:rPr>
          <w:lang w:eastAsia="ja-JP"/>
        </w:rPr>
        <w:t>)</w:t>
      </w:r>
      <w:r>
        <w:rPr>
          <w:lang w:eastAsia="ja-JP"/>
        </w:rPr>
        <w:t>2]+ACLR_effect</w:t>
      </w:r>
      <w:r w:rsidR="00935495">
        <w:rPr>
          <w:lang w:eastAsia="ja-JP"/>
        </w:rPr>
        <w:t xml:space="preserve">         (1)</w:t>
      </w:r>
    </w:p>
    <w:p w14:paraId="3A4439CD" w14:textId="0F2A4C13" w:rsidR="00DB24C7" w:rsidRDefault="00DB24C7" w:rsidP="003A5406">
      <w:pPr>
        <w:ind w:firstLineChars="50" w:firstLine="100"/>
        <w:rPr>
          <w:lang w:eastAsia="ja-JP"/>
        </w:rPr>
      </w:pPr>
      <w:r>
        <w:rPr>
          <w:lang w:eastAsia="ja-JP"/>
        </w:rPr>
        <w:t xml:space="preserve">Test System uncertainty (in-band blocking) = </w:t>
      </w:r>
      <w:proofErr w:type="gramStart"/>
      <w:r>
        <w:rPr>
          <w:lang w:eastAsia="ja-JP"/>
        </w:rPr>
        <w:t>SQRT</w:t>
      </w:r>
      <w:r w:rsidR="00935495">
        <w:rPr>
          <w:lang w:eastAsia="ja-JP"/>
        </w:rPr>
        <w:t>[</w:t>
      </w:r>
      <w:proofErr w:type="gramEnd"/>
      <w:r>
        <w:rPr>
          <w:lang w:eastAsia="ja-JP"/>
        </w:rPr>
        <w:t>(wanted_level_error</w:t>
      </w:r>
      <w:r w:rsidR="00935495">
        <w:rPr>
          <w:lang w:eastAsia="ja-JP"/>
        </w:rPr>
        <w:t>)</w:t>
      </w:r>
      <w:r>
        <w:rPr>
          <w:lang w:eastAsia="ja-JP"/>
        </w:rPr>
        <w:t xml:space="preserve">2 + </w:t>
      </w:r>
      <w:r w:rsidR="00935495">
        <w:rPr>
          <w:lang w:eastAsia="ja-JP"/>
        </w:rPr>
        <w:t>(</w:t>
      </w:r>
      <w:r>
        <w:rPr>
          <w:lang w:eastAsia="ja-JP"/>
        </w:rPr>
        <w:t>interferer_level_error</w:t>
      </w:r>
      <w:r w:rsidR="00935495">
        <w:rPr>
          <w:lang w:eastAsia="ja-JP"/>
        </w:rPr>
        <w:t>)2</w:t>
      </w:r>
      <w:r>
        <w:rPr>
          <w:lang w:eastAsia="ja-JP"/>
        </w:rPr>
        <w:t>]+ACLR_effect + Broadband noise effect</w:t>
      </w:r>
      <w:r w:rsidR="00935495">
        <w:rPr>
          <w:lang w:eastAsia="ja-JP"/>
        </w:rPr>
        <w:t xml:space="preserve">       </w:t>
      </w:r>
      <w:r w:rsidR="00935495">
        <w:rPr>
          <w:rFonts w:hint="eastAsia"/>
          <w:lang w:eastAsia="ja-JP"/>
        </w:rPr>
        <w:t>(</w:t>
      </w:r>
      <w:r w:rsidR="00935495">
        <w:rPr>
          <w:lang w:eastAsia="ja-JP"/>
        </w:rPr>
        <w:t>2)</w:t>
      </w:r>
    </w:p>
    <w:p w14:paraId="25F0C375" w14:textId="16BA5D55" w:rsidR="00DB24C7" w:rsidRDefault="00DB24C7" w:rsidP="00DB24C7">
      <w:pPr>
        <w:ind w:firstLineChars="50" w:firstLine="100"/>
        <w:rPr>
          <w:lang w:eastAsia="ja-JP"/>
        </w:rPr>
      </w:pPr>
      <w:r>
        <w:rPr>
          <w:lang w:eastAsia="ja-JP"/>
        </w:rPr>
        <w:t xml:space="preserve">Test System uncertainty (in-band blocking) = </w:t>
      </w:r>
      <w:proofErr w:type="gramStart"/>
      <w:r>
        <w:rPr>
          <w:lang w:eastAsia="ja-JP"/>
        </w:rPr>
        <w:t>SQRT</w:t>
      </w:r>
      <w:r w:rsidR="00935495">
        <w:rPr>
          <w:lang w:eastAsia="ja-JP"/>
        </w:rPr>
        <w:t>[</w:t>
      </w:r>
      <w:proofErr w:type="gramEnd"/>
      <w:r>
        <w:rPr>
          <w:lang w:eastAsia="ja-JP"/>
        </w:rPr>
        <w:t>(</w:t>
      </w:r>
      <w:r w:rsidR="00935495">
        <w:rPr>
          <w:lang w:eastAsia="ja-JP"/>
        </w:rPr>
        <w:t>2 x CW_level_error)2+(mod_interferer_level_error]2+(</w:t>
      </w:r>
      <w:r>
        <w:rPr>
          <w:lang w:eastAsia="ja-JP"/>
        </w:rPr>
        <w:t>wanted_level_error</w:t>
      </w:r>
      <w:r w:rsidR="00935495">
        <w:rPr>
          <w:lang w:eastAsia="ja-JP"/>
        </w:rPr>
        <w:t>)</w:t>
      </w:r>
      <w:r>
        <w:rPr>
          <w:lang w:eastAsia="ja-JP"/>
        </w:rPr>
        <w:t>2]+ACLR_effect</w:t>
      </w:r>
      <w:r w:rsidR="00935495">
        <w:rPr>
          <w:lang w:eastAsia="ja-JP"/>
        </w:rPr>
        <w:t xml:space="preserve">         (3)</w:t>
      </w:r>
    </w:p>
    <w:p w14:paraId="37615365" w14:textId="71E97047" w:rsidR="00DB24C7" w:rsidRDefault="00935495" w:rsidP="003A5406">
      <w:pPr>
        <w:ind w:firstLineChars="50" w:firstLine="100"/>
        <w:rPr>
          <w:lang w:eastAsia="ja-JP"/>
        </w:rPr>
      </w:pPr>
      <w:r>
        <w:rPr>
          <w:rFonts w:hint="eastAsia"/>
          <w:lang w:eastAsia="ja-JP"/>
        </w:rPr>
        <w:t>Here, Boradband noise effect is not applicable</w:t>
      </w:r>
      <w:r>
        <w:rPr>
          <w:lang w:eastAsia="ja-JP"/>
        </w:rPr>
        <w:t xml:space="preserve"> for in-band blocking</w:t>
      </w:r>
      <w:r>
        <w:rPr>
          <w:rFonts w:hint="eastAsia"/>
          <w:lang w:eastAsia="ja-JP"/>
        </w:rPr>
        <w:t>.</w:t>
      </w:r>
    </w:p>
    <w:p w14:paraId="2F60D795" w14:textId="53E992B4" w:rsidR="00935495" w:rsidRPr="00935495" w:rsidRDefault="00935495" w:rsidP="003A5406">
      <w:pPr>
        <w:ind w:firstLineChars="50" w:firstLine="100"/>
        <w:rPr>
          <w:lang w:eastAsia="ja-JP"/>
        </w:rPr>
      </w:pPr>
    </w:p>
    <w:p w14:paraId="21F5AF22" w14:textId="2D9050F5" w:rsidR="003A5406" w:rsidRDefault="00935495" w:rsidP="003A5406">
      <w:pPr>
        <w:ind w:firstLineChars="50" w:firstLine="100"/>
        <w:rPr>
          <w:lang w:eastAsia="ja-JP"/>
        </w:rPr>
      </w:pPr>
      <w:r>
        <w:rPr>
          <w:lang w:eastAsia="ja-JP"/>
        </w:rPr>
        <w:t>The uncertainty of the signal level is considered to be the same as EIS in Rel-13 because the influence of gain and power combiner/coupler is</w:t>
      </w:r>
      <w:r w:rsidR="009A11E8">
        <w:rPr>
          <w:lang w:eastAsia="ja-JP"/>
        </w:rPr>
        <w:t xml:space="preserve"> removed at the calibration stag</w:t>
      </w:r>
      <w:r>
        <w:rPr>
          <w:lang w:eastAsia="ja-JP"/>
        </w:rPr>
        <w:t>e. Therefore, the uncertainty for each signal level is obtained f</w:t>
      </w:r>
      <w:r w:rsidR="009A11E8">
        <w:rPr>
          <w:lang w:eastAsia="ja-JP"/>
        </w:rPr>
        <w:t>ro</w:t>
      </w:r>
      <w:r>
        <w:rPr>
          <w:lang w:eastAsia="ja-JP"/>
        </w:rPr>
        <w:t xml:space="preserve">m the </w:t>
      </w:r>
      <w:r w:rsidR="009A11E8">
        <w:rPr>
          <w:lang w:eastAsia="ja-JP"/>
        </w:rPr>
        <w:t xml:space="preserve">uncertainty </w:t>
      </w:r>
      <w:r>
        <w:rPr>
          <w:lang w:eastAsia="ja-JP"/>
        </w:rPr>
        <w:t xml:space="preserve">table </w:t>
      </w:r>
      <w:r w:rsidR="009A11E8">
        <w:rPr>
          <w:lang w:eastAsia="ja-JP"/>
        </w:rPr>
        <w:t xml:space="preserve">for EIS </w:t>
      </w:r>
      <w:r>
        <w:rPr>
          <w:lang w:eastAsia="ja-JP"/>
        </w:rPr>
        <w:t>in [</w:t>
      </w:r>
      <w:r w:rsidR="009A11E8">
        <w:rPr>
          <w:lang w:eastAsia="ja-JP"/>
        </w:rPr>
        <w:t>2</w:t>
      </w:r>
      <w:r>
        <w:rPr>
          <w:lang w:eastAsia="ja-JP"/>
        </w:rPr>
        <w:t xml:space="preserve">], and test system uncertainty for each </w:t>
      </w:r>
      <w:proofErr w:type="gramStart"/>
      <w:r>
        <w:rPr>
          <w:lang w:eastAsia="ja-JP"/>
        </w:rPr>
        <w:t>requirements</w:t>
      </w:r>
      <w:proofErr w:type="gramEnd"/>
      <w:r>
        <w:rPr>
          <w:lang w:eastAsia="ja-JP"/>
        </w:rPr>
        <w:t xml:space="preserve"> ar</w:t>
      </w:r>
      <w:r w:rsidR="009A11E8">
        <w:rPr>
          <w:lang w:eastAsia="ja-JP"/>
        </w:rPr>
        <w:t xml:space="preserve">e calculated from eqs. (1)-(3). The uncertainty </w:t>
      </w:r>
      <w:r w:rsidR="006D44AC">
        <w:rPr>
          <w:lang w:eastAsia="ja-JP"/>
        </w:rPr>
        <w:t>for signal level</w:t>
      </w:r>
      <w:r w:rsidR="009A11E8">
        <w:rPr>
          <w:lang w:eastAsia="ja-JP"/>
        </w:rPr>
        <w:t xml:space="preserve"> is shown in Table A </w:t>
      </w:r>
      <w:r>
        <w:rPr>
          <w:lang w:eastAsia="ja-JP"/>
        </w:rPr>
        <w:t xml:space="preserve">and </w:t>
      </w:r>
      <w:r w:rsidR="009A11E8">
        <w:rPr>
          <w:lang w:eastAsia="ja-JP"/>
        </w:rPr>
        <w:t xml:space="preserve">test system uncertainty for each requirement is </w:t>
      </w:r>
      <w:r>
        <w:rPr>
          <w:lang w:eastAsia="ja-JP"/>
        </w:rPr>
        <w:t xml:space="preserve">listed in Table </w:t>
      </w:r>
      <w:r w:rsidR="009A11E8">
        <w:rPr>
          <w:lang w:eastAsia="ja-JP"/>
        </w:rPr>
        <w:t>B.</w:t>
      </w:r>
    </w:p>
    <w:p w14:paraId="484383E5" w14:textId="6DA3A51B" w:rsidR="00BE1143" w:rsidRDefault="00BE1143" w:rsidP="003A5406">
      <w:pPr>
        <w:ind w:firstLineChars="50" w:firstLine="100"/>
        <w:rPr>
          <w:lang w:eastAsia="ja-JP"/>
        </w:rPr>
      </w:pPr>
    </w:p>
    <w:p w14:paraId="3A01F332" w14:textId="4494832C" w:rsidR="009A11E8" w:rsidRPr="009A11E8" w:rsidRDefault="009A11E8" w:rsidP="009A11E8">
      <w:pPr>
        <w:pStyle w:val="3"/>
        <w:jc w:val="center"/>
        <w:rPr>
          <w:rFonts w:ascii="Arial" w:hAnsi="Arial" w:cs="Arial"/>
          <w:lang w:eastAsia="ja-JP"/>
        </w:rPr>
      </w:pPr>
      <w:r w:rsidRPr="009A11E8">
        <w:rPr>
          <w:rFonts w:ascii="Arial" w:hAnsi="Arial" w:cs="Arial"/>
          <w:lang w:eastAsia="ja-JP"/>
        </w:rPr>
        <w:t>Table A Uncertainty for each signal level</w:t>
      </w:r>
      <w:r>
        <w:rPr>
          <w:rFonts w:ascii="Arial" w:hAnsi="Arial" w:cs="Arial"/>
          <w:lang w:eastAsia="ja-JP"/>
        </w:rPr>
        <w:t xml:space="preserve"> received at AAS BS</w:t>
      </w:r>
    </w:p>
    <w:p w14:paraId="3290F4AC" w14:textId="0C0D01BF" w:rsidR="003A5406" w:rsidRDefault="003A5406" w:rsidP="003A5406">
      <w:pPr>
        <w:ind w:firstLineChars="50" w:firstLine="100"/>
        <w:rPr>
          <w:lang w:eastAsia="ja-JP"/>
        </w:rPr>
      </w:pPr>
    </w:p>
    <w:tbl>
      <w:tblPr>
        <w:tblStyle w:val="af3"/>
        <w:tblW w:w="0" w:type="auto"/>
        <w:tblLook w:val="04A0" w:firstRow="1" w:lastRow="0" w:firstColumn="1" w:lastColumn="0" w:noHBand="0" w:noVBand="1"/>
      </w:tblPr>
      <w:tblGrid>
        <w:gridCol w:w="3285"/>
        <w:gridCol w:w="3285"/>
        <w:gridCol w:w="3285"/>
      </w:tblGrid>
      <w:tr w:rsidR="006D44AC" w14:paraId="1B568803" w14:textId="77777777" w:rsidTr="006D44AC">
        <w:tc>
          <w:tcPr>
            <w:tcW w:w="3285" w:type="dxa"/>
          </w:tcPr>
          <w:p w14:paraId="2D94EFA9" w14:textId="4F2B723F" w:rsidR="006D44AC" w:rsidRDefault="006D44AC" w:rsidP="003A5406">
            <w:pPr>
              <w:rPr>
                <w:lang w:eastAsia="ja-JP"/>
              </w:rPr>
            </w:pPr>
            <w:r>
              <w:rPr>
                <w:rFonts w:hint="eastAsia"/>
                <w:lang w:eastAsia="ja-JP"/>
              </w:rPr>
              <w:t>Frequency range</w:t>
            </w:r>
          </w:p>
        </w:tc>
        <w:tc>
          <w:tcPr>
            <w:tcW w:w="3285" w:type="dxa"/>
          </w:tcPr>
          <w:p w14:paraId="45BAF7FE" w14:textId="0AA88141" w:rsidR="006D44AC" w:rsidRPr="003C5823" w:rsidRDefault="003C5823" w:rsidP="003A5406">
            <w:pPr>
              <w:rPr>
                <w:lang w:eastAsia="ja-JP"/>
              </w:rPr>
            </w:pPr>
            <w:r w:rsidRPr="003C5823">
              <w:rPr>
                <w:rFonts w:hint="eastAsia"/>
                <w:lang w:eastAsia="ja-JP"/>
              </w:rPr>
              <w:t xml:space="preserve"> </w:t>
            </w:r>
            <w:r w:rsidR="006D44AC" w:rsidRPr="003C5823">
              <w:rPr>
                <w:rFonts w:hint="eastAsia"/>
                <w:lang w:eastAsia="ja-JP"/>
              </w:rPr>
              <w:t xml:space="preserve"> </w:t>
            </w:r>
            <w:proofErr w:type="gramStart"/>
            <w:r>
              <w:rPr>
                <w:lang w:eastAsia="ja-JP"/>
              </w:rPr>
              <w:t>f</w:t>
            </w:r>
            <w:proofErr w:type="gramEnd"/>
            <w:r>
              <w:rPr>
                <w:lang w:eastAsia="ja-JP"/>
              </w:rPr>
              <w:t xml:space="preserve"> </w:t>
            </w:r>
            <w:r w:rsidRPr="003C5823">
              <w:rPr>
                <w:rFonts w:ascii="Cambria Math" w:hAnsi="Cambria Math" w:cs="Cambria Math"/>
                <w:bCs/>
                <w:color w:val="000000"/>
              </w:rPr>
              <w:t xml:space="preserve">≦ </w:t>
            </w:r>
            <w:r w:rsidRPr="003C5823">
              <w:rPr>
                <w:bCs/>
                <w:color w:val="000000"/>
              </w:rPr>
              <w:t xml:space="preserve">3 </w:t>
            </w:r>
            <w:r w:rsidR="006D44AC" w:rsidRPr="003C5823">
              <w:rPr>
                <w:rFonts w:hint="eastAsia"/>
                <w:lang w:eastAsia="ja-JP"/>
              </w:rPr>
              <w:t>GHz</w:t>
            </w:r>
          </w:p>
        </w:tc>
        <w:tc>
          <w:tcPr>
            <w:tcW w:w="3285" w:type="dxa"/>
          </w:tcPr>
          <w:p w14:paraId="30C89DB2" w14:textId="4E9BEC3D" w:rsidR="006D44AC" w:rsidRPr="003C5823" w:rsidRDefault="003C5823" w:rsidP="003A5406">
            <w:pPr>
              <w:rPr>
                <w:lang w:eastAsia="ja-JP"/>
              </w:rPr>
            </w:pPr>
            <w:r w:rsidRPr="003C5823">
              <w:rPr>
                <w:bCs/>
                <w:color w:val="000000"/>
              </w:rPr>
              <w:t>3 GHz &lt;</w:t>
            </w:r>
            <w:r>
              <w:rPr>
                <w:rFonts w:ascii="Cambria Math" w:hAnsi="Cambria Math" w:cs="Cambria Math"/>
                <w:bCs/>
                <w:color w:val="000000"/>
              </w:rPr>
              <w:t xml:space="preserve"> f </w:t>
            </w:r>
            <w:r w:rsidRPr="003C5823">
              <w:rPr>
                <w:rFonts w:ascii="Cambria Math" w:hAnsi="Cambria Math" w:cs="Cambria Math"/>
                <w:bCs/>
                <w:color w:val="000000"/>
              </w:rPr>
              <w:t xml:space="preserve">≦ </w:t>
            </w:r>
            <w:r w:rsidRPr="003C5823">
              <w:rPr>
                <w:rFonts w:hint="cs"/>
                <w:bCs/>
                <w:color w:val="000000"/>
              </w:rPr>
              <w:t>4.5 GHz</w:t>
            </w:r>
          </w:p>
        </w:tc>
      </w:tr>
      <w:tr w:rsidR="006D44AC" w14:paraId="77883D1D" w14:textId="77777777" w:rsidTr="006D44AC">
        <w:tc>
          <w:tcPr>
            <w:tcW w:w="3285" w:type="dxa"/>
          </w:tcPr>
          <w:p w14:paraId="61ACA677" w14:textId="441DF8DC" w:rsidR="006D44AC" w:rsidRDefault="006D44AC" w:rsidP="003A5406">
            <w:pPr>
              <w:rPr>
                <w:lang w:eastAsia="ja-JP"/>
              </w:rPr>
            </w:pPr>
            <w:r>
              <w:rPr>
                <w:rFonts w:hint="eastAsia"/>
                <w:lang w:eastAsia="ja-JP"/>
              </w:rPr>
              <w:t>Standard Uncertainty</w:t>
            </w:r>
          </w:p>
        </w:tc>
        <w:tc>
          <w:tcPr>
            <w:tcW w:w="3285" w:type="dxa"/>
          </w:tcPr>
          <w:p w14:paraId="377B1918" w14:textId="40D21CF0" w:rsidR="006D44AC" w:rsidRPr="003C5823" w:rsidRDefault="006D44AC" w:rsidP="003A5406">
            <w:pPr>
              <w:rPr>
                <w:lang w:eastAsia="ja-JP"/>
              </w:rPr>
            </w:pPr>
            <w:r w:rsidRPr="003C5823">
              <w:rPr>
                <w:rFonts w:hint="eastAsia"/>
                <w:lang w:eastAsia="ja-JP"/>
              </w:rPr>
              <w:t>0.62</w:t>
            </w:r>
          </w:p>
        </w:tc>
        <w:tc>
          <w:tcPr>
            <w:tcW w:w="3285" w:type="dxa"/>
          </w:tcPr>
          <w:p w14:paraId="087E7CD9" w14:textId="24BEA592" w:rsidR="006D44AC" w:rsidRPr="003C5823" w:rsidRDefault="006D44AC" w:rsidP="003A5406">
            <w:pPr>
              <w:rPr>
                <w:lang w:eastAsia="ja-JP"/>
              </w:rPr>
            </w:pPr>
            <w:r w:rsidRPr="003C5823">
              <w:rPr>
                <w:rFonts w:hint="eastAsia"/>
                <w:lang w:eastAsia="ja-JP"/>
              </w:rPr>
              <w:t>0.64</w:t>
            </w:r>
          </w:p>
        </w:tc>
      </w:tr>
    </w:tbl>
    <w:p w14:paraId="6A08BB19" w14:textId="77777777" w:rsidR="006D44AC" w:rsidRDefault="006D44AC" w:rsidP="003A5406">
      <w:pPr>
        <w:ind w:firstLineChars="50" w:firstLine="100"/>
        <w:rPr>
          <w:lang w:eastAsia="ja-JP"/>
        </w:rPr>
      </w:pPr>
    </w:p>
    <w:p w14:paraId="682B0EA3" w14:textId="7BCE64D8" w:rsidR="005E0262" w:rsidRPr="003A5406" w:rsidRDefault="009A11E8" w:rsidP="009A11E8">
      <w:pPr>
        <w:pStyle w:val="3"/>
        <w:rPr>
          <w:lang w:eastAsia="ja-JP"/>
        </w:rPr>
      </w:pPr>
      <w:r>
        <w:rPr>
          <w:rFonts w:hint="eastAsia"/>
          <w:lang w:eastAsia="ja-JP"/>
        </w:rPr>
        <w:t>Table B</w:t>
      </w:r>
      <w:r>
        <w:rPr>
          <w:rFonts w:hint="eastAsia"/>
          <w:lang w:eastAsia="ja-JP"/>
        </w:rPr>
        <w:tab/>
      </w:r>
      <w:r>
        <w:rPr>
          <w:lang w:eastAsia="ja-JP"/>
        </w:rPr>
        <w:t xml:space="preserve">Test system uncertainty </w:t>
      </w:r>
    </w:p>
    <w:tbl>
      <w:tblPr>
        <w:tblStyle w:val="af3"/>
        <w:tblW w:w="0" w:type="auto"/>
        <w:tblLook w:val="04A0" w:firstRow="1" w:lastRow="0" w:firstColumn="1" w:lastColumn="0" w:noHBand="0" w:noVBand="1"/>
      </w:tblPr>
      <w:tblGrid>
        <w:gridCol w:w="2463"/>
        <w:gridCol w:w="1232"/>
        <w:gridCol w:w="1232"/>
        <w:gridCol w:w="1232"/>
        <w:gridCol w:w="1232"/>
        <w:gridCol w:w="1232"/>
        <w:gridCol w:w="1232"/>
      </w:tblGrid>
      <w:tr w:rsidR="006D44AC" w14:paraId="3F0D71C6" w14:textId="77777777" w:rsidTr="006D44AC">
        <w:tc>
          <w:tcPr>
            <w:tcW w:w="2463" w:type="dxa"/>
          </w:tcPr>
          <w:p w14:paraId="68290BFC" w14:textId="7008C3D9" w:rsidR="006D44AC" w:rsidRDefault="006D44AC" w:rsidP="00172F1C">
            <w:pPr>
              <w:rPr>
                <w:rFonts w:ascii="Arial" w:hAnsi="Arial" w:cs="Arial"/>
                <w:lang w:val="x-none" w:eastAsia="ja-JP"/>
              </w:rPr>
            </w:pPr>
            <w:r>
              <w:rPr>
                <w:rFonts w:ascii="Arial" w:hAnsi="Arial" w:cs="Arial"/>
                <w:lang w:val="x-none" w:eastAsia="ja-JP"/>
              </w:rPr>
              <w:t xml:space="preserve">OTA </w:t>
            </w:r>
            <w:r>
              <w:rPr>
                <w:rFonts w:ascii="Arial" w:hAnsi="Arial" w:cs="Arial" w:hint="eastAsia"/>
                <w:lang w:val="x-none" w:eastAsia="ja-JP"/>
              </w:rPr>
              <w:t>Requirements</w:t>
            </w:r>
          </w:p>
        </w:tc>
        <w:tc>
          <w:tcPr>
            <w:tcW w:w="2464" w:type="dxa"/>
            <w:gridSpan w:val="2"/>
          </w:tcPr>
          <w:p w14:paraId="09BDA84E" w14:textId="2D3CE94D" w:rsidR="006D44AC" w:rsidRDefault="006D44AC" w:rsidP="00172F1C">
            <w:pPr>
              <w:rPr>
                <w:rFonts w:ascii="Arial" w:hAnsi="Arial" w:cs="Arial"/>
                <w:lang w:val="x-none" w:eastAsia="ja-JP"/>
              </w:rPr>
            </w:pPr>
            <w:r>
              <w:rPr>
                <w:rFonts w:ascii="Arial" w:hAnsi="Arial" w:cs="Arial" w:hint="eastAsia"/>
                <w:lang w:val="x-none" w:eastAsia="ja-JP"/>
              </w:rPr>
              <w:t>ACS and narrow-b</w:t>
            </w:r>
            <w:r>
              <w:rPr>
                <w:rFonts w:ascii="Arial" w:hAnsi="Arial" w:cs="Arial"/>
                <w:lang w:val="x-none" w:eastAsia="ja-JP"/>
              </w:rPr>
              <w:t xml:space="preserve">and </w:t>
            </w:r>
            <w:r>
              <w:rPr>
                <w:rFonts w:ascii="Arial" w:hAnsi="Arial" w:cs="Arial"/>
                <w:lang w:val="x-none" w:eastAsia="ja-JP"/>
              </w:rPr>
              <w:lastRenderedPageBreak/>
              <w:t>blocking</w:t>
            </w:r>
          </w:p>
        </w:tc>
        <w:tc>
          <w:tcPr>
            <w:tcW w:w="2464" w:type="dxa"/>
            <w:gridSpan w:val="2"/>
          </w:tcPr>
          <w:p w14:paraId="4BEE5F13" w14:textId="62EC8092" w:rsidR="006D44AC" w:rsidRPr="006D44AC" w:rsidRDefault="006D44AC" w:rsidP="00172F1C">
            <w:pPr>
              <w:rPr>
                <w:rFonts w:ascii="Arial" w:hAnsi="Arial" w:cs="Arial"/>
                <w:lang w:val="x-none"/>
              </w:rPr>
            </w:pPr>
            <w:r>
              <w:rPr>
                <w:rFonts w:ascii="Arial" w:hAnsi="Arial" w:cs="Arial"/>
                <w:lang w:val="x-none"/>
              </w:rPr>
              <w:lastRenderedPageBreak/>
              <w:t>In-band blocking</w:t>
            </w:r>
          </w:p>
        </w:tc>
        <w:tc>
          <w:tcPr>
            <w:tcW w:w="2464" w:type="dxa"/>
            <w:gridSpan w:val="2"/>
          </w:tcPr>
          <w:p w14:paraId="12C23239" w14:textId="520E5CDA" w:rsidR="006D44AC" w:rsidRDefault="006D44AC" w:rsidP="00172F1C">
            <w:pPr>
              <w:rPr>
                <w:rFonts w:ascii="Arial" w:hAnsi="Arial" w:cs="Arial"/>
                <w:lang w:val="x-none" w:eastAsia="ja-JP"/>
              </w:rPr>
            </w:pPr>
            <w:r>
              <w:rPr>
                <w:rFonts w:ascii="Arial" w:hAnsi="Arial" w:cs="Arial" w:hint="eastAsia"/>
                <w:lang w:val="x-none" w:eastAsia="ja-JP"/>
              </w:rPr>
              <w:t>Receiver intermodulation</w:t>
            </w:r>
          </w:p>
        </w:tc>
      </w:tr>
      <w:tr w:rsidR="003C5823" w14:paraId="6145E392" w14:textId="77777777" w:rsidTr="002A6DEB">
        <w:tc>
          <w:tcPr>
            <w:tcW w:w="2463" w:type="dxa"/>
          </w:tcPr>
          <w:p w14:paraId="0FC2AF11" w14:textId="7C5FFB92" w:rsidR="003C5823" w:rsidRDefault="003C5823" w:rsidP="00172F1C">
            <w:pPr>
              <w:rPr>
                <w:rFonts w:ascii="Arial" w:hAnsi="Arial" w:cs="Arial"/>
                <w:lang w:val="x-none" w:eastAsia="ja-JP"/>
              </w:rPr>
            </w:pPr>
            <w:r>
              <w:rPr>
                <w:rFonts w:ascii="Arial" w:hAnsi="Arial" w:cs="Arial" w:hint="eastAsia"/>
                <w:lang w:val="x-none" w:eastAsia="ja-JP"/>
              </w:rPr>
              <w:lastRenderedPageBreak/>
              <w:t>Frequency range</w:t>
            </w:r>
          </w:p>
        </w:tc>
        <w:tc>
          <w:tcPr>
            <w:tcW w:w="1232" w:type="dxa"/>
          </w:tcPr>
          <w:p w14:paraId="2D9679C2" w14:textId="1DE9ED23" w:rsidR="003C5823" w:rsidRDefault="003C5823" w:rsidP="00172F1C">
            <w:pPr>
              <w:rPr>
                <w:rFonts w:ascii="Arial" w:hAnsi="Arial" w:cs="Arial"/>
                <w:lang w:val="x-none"/>
              </w:rPr>
            </w:pPr>
            <w:proofErr w:type="gramStart"/>
            <w:r>
              <w:rPr>
                <w:lang w:eastAsia="ja-JP"/>
              </w:rPr>
              <w:t>f</w:t>
            </w:r>
            <w:proofErr w:type="gramEnd"/>
            <w:r>
              <w:rPr>
                <w:lang w:eastAsia="ja-JP"/>
              </w:rPr>
              <w:t xml:space="preserve"> </w:t>
            </w:r>
            <w:r w:rsidRPr="003C5823">
              <w:rPr>
                <w:rFonts w:ascii="Cambria Math" w:hAnsi="Cambria Math" w:cs="Cambria Math"/>
                <w:bCs/>
                <w:color w:val="000000"/>
              </w:rPr>
              <w:t xml:space="preserve">≦ </w:t>
            </w:r>
            <w:r w:rsidRPr="003C5823">
              <w:rPr>
                <w:bCs/>
                <w:color w:val="000000"/>
              </w:rPr>
              <w:t xml:space="preserve">3 </w:t>
            </w:r>
            <w:r w:rsidRPr="003C5823">
              <w:rPr>
                <w:rFonts w:hint="eastAsia"/>
                <w:lang w:eastAsia="ja-JP"/>
              </w:rPr>
              <w:t>GHz</w:t>
            </w:r>
          </w:p>
        </w:tc>
        <w:tc>
          <w:tcPr>
            <w:tcW w:w="1232" w:type="dxa"/>
          </w:tcPr>
          <w:p w14:paraId="3AC2EB4E" w14:textId="7C6C564E" w:rsidR="003C5823" w:rsidRDefault="003C5823" w:rsidP="00172F1C">
            <w:pPr>
              <w:rPr>
                <w:rFonts w:ascii="Arial" w:hAnsi="Arial" w:cs="Arial"/>
                <w:lang w:val="x-none"/>
              </w:rPr>
            </w:pPr>
            <w:r w:rsidRPr="003C5823">
              <w:rPr>
                <w:bCs/>
                <w:color w:val="000000"/>
              </w:rPr>
              <w:t>3 GHz &lt;</w:t>
            </w:r>
            <w:r>
              <w:rPr>
                <w:rFonts w:ascii="Cambria Math" w:hAnsi="Cambria Math" w:cs="Cambria Math"/>
                <w:bCs/>
                <w:color w:val="000000"/>
              </w:rPr>
              <w:t xml:space="preserve"> f </w:t>
            </w:r>
            <w:r w:rsidRPr="003C5823">
              <w:rPr>
                <w:rFonts w:ascii="Cambria Math" w:hAnsi="Cambria Math" w:cs="Cambria Math"/>
                <w:bCs/>
                <w:color w:val="000000"/>
              </w:rPr>
              <w:t xml:space="preserve">≦ </w:t>
            </w:r>
            <w:r w:rsidRPr="003C5823">
              <w:rPr>
                <w:rFonts w:hint="cs"/>
                <w:bCs/>
                <w:color w:val="000000"/>
              </w:rPr>
              <w:t>4.5 GHz</w:t>
            </w:r>
          </w:p>
        </w:tc>
        <w:tc>
          <w:tcPr>
            <w:tcW w:w="1232" w:type="dxa"/>
          </w:tcPr>
          <w:p w14:paraId="1EC5380F" w14:textId="323B1C93" w:rsidR="003C5823" w:rsidRDefault="003C5823" w:rsidP="00172F1C">
            <w:pPr>
              <w:rPr>
                <w:rFonts w:ascii="Arial" w:hAnsi="Arial" w:cs="Arial"/>
                <w:lang w:val="x-none"/>
              </w:rPr>
            </w:pPr>
            <w:proofErr w:type="gramStart"/>
            <w:r>
              <w:rPr>
                <w:lang w:eastAsia="ja-JP"/>
              </w:rPr>
              <w:t>f</w:t>
            </w:r>
            <w:proofErr w:type="gramEnd"/>
            <w:r>
              <w:rPr>
                <w:lang w:eastAsia="ja-JP"/>
              </w:rPr>
              <w:t xml:space="preserve"> </w:t>
            </w:r>
            <w:r w:rsidRPr="003C5823">
              <w:rPr>
                <w:rFonts w:ascii="Cambria Math" w:hAnsi="Cambria Math" w:cs="Cambria Math"/>
                <w:bCs/>
                <w:color w:val="000000"/>
              </w:rPr>
              <w:t xml:space="preserve">≦ </w:t>
            </w:r>
            <w:r w:rsidRPr="003C5823">
              <w:rPr>
                <w:bCs/>
                <w:color w:val="000000"/>
              </w:rPr>
              <w:t xml:space="preserve">3 </w:t>
            </w:r>
            <w:r w:rsidRPr="003C5823">
              <w:rPr>
                <w:rFonts w:hint="eastAsia"/>
                <w:lang w:eastAsia="ja-JP"/>
              </w:rPr>
              <w:t>GHz</w:t>
            </w:r>
          </w:p>
        </w:tc>
        <w:tc>
          <w:tcPr>
            <w:tcW w:w="1232" w:type="dxa"/>
          </w:tcPr>
          <w:p w14:paraId="62C9D7CA" w14:textId="6337EFBC" w:rsidR="003C5823" w:rsidRDefault="003C5823" w:rsidP="00172F1C">
            <w:pPr>
              <w:rPr>
                <w:rFonts w:ascii="Arial" w:hAnsi="Arial" w:cs="Arial"/>
                <w:lang w:val="x-none"/>
              </w:rPr>
            </w:pPr>
            <w:r w:rsidRPr="003C5823">
              <w:rPr>
                <w:bCs/>
                <w:color w:val="000000"/>
              </w:rPr>
              <w:t>3 GHz &lt;</w:t>
            </w:r>
            <w:r>
              <w:rPr>
                <w:rFonts w:ascii="Cambria Math" w:hAnsi="Cambria Math" w:cs="Cambria Math"/>
                <w:bCs/>
                <w:color w:val="000000"/>
              </w:rPr>
              <w:t xml:space="preserve"> f </w:t>
            </w:r>
            <w:r w:rsidRPr="003C5823">
              <w:rPr>
                <w:rFonts w:ascii="Cambria Math" w:hAnsi="Cambria Math" w:cs="Cambria Math"/>
                <w:bCs/>
                <w:color w:val="000000"/>
              </w:rPr>
              <w:t xml:space="preserve">≦ </w:t>
            </w:r>
            <w:r w:rsidRPr="003C5823">
              <w:rPr>
                <w:rFonts w:hint="cs"/>
                <w:bCs/>
                <w:color w:val="000000"/>
              </w:rPr>
              <w:t>4.5 GHz</w:t>
            </w:r>
          </w:p>
        </w:tc>
        <w:tc>
          <w:tcPr>
            <w:tcW w:w="1232" w:type="dxa"/>
          </w:tcPr>
          <w:p w14:paraId="48AB8D0A" w14:textId="20C40A79" w:rsidR="003C5823" w:rsidRDefault="003C5823" w:rsidP="00172F1C">
            <w:pPr>
              <w:rPr>
                <w:rFonts w:ascii="Arial" w:hAnsi="Arial" w:cs="Arial"/>
                <w:lang w:val="x-none"/>
              </w:rPr>
            </w:pPr>
            <w:proofErr w:type="gramStart"/>
            <w:r>
              <w:rPr>
                <w:lang w:eastAsia="ja-JP"/>
              </w:rPr>
              <w:t>f</w:t>
            </w:r>
            <w:proofErr w:type="gramEnd"/>
            <w:r>
              <w:rPr>
                <w:lang w:eastAsia="ja-JP"/>
              </w:rPr>
              <w:t xml:space="preserve"> </w:t>
            </w:r>
            <w:r w:rsidRPr="003C5823">
              <w:rPr>
                <w:rFonts w:ascii="Cambria Math" w:hAnsi="Cambria Math" w:cs="Cambria Math"/>
                <w:bCs/>
                <w:color w:val="000000"/>
              </w:rPr>
              <w:t xml:space="preserve">≦ </w:t>
            </w:r>
            <w:r w:rsidRPr="003C5823">
              <w:rPr>
                <w:bCs/>
                <w:color w:val="000000"/>
              </w:rPr>
              <w:t xml:space="preserve">3 </w:t>
            </w:r>
            <w:r w:rsidRPr="003C5823">
              <w:rPr>
                <w:rFonts w:hint="eastAsia"/>
                <w:lang w:eastAsia="ja-JP"/>
              </w:rPr>
              <w:t>GHz</w:t>
            </w:r>
          </w:p>
        </w:tc>
        <w:tc>
          <w:tcPr>
            <w:tcW w:w="1232" w:type="dxa"/>
          </w:tcPr>
          <w:p w14:paraId="74685305" w14:textId="73F4F3CF" w:rsidR="003C5823" w:rsidRDefault="003C5823" w:rsidP="00172F1C">
            <w:pPr>
              <w:rPr>
                <w:rFonts w:ascii="Arial" w:hAnsi="Arial" w:cs="Arial"/>
                <w:lang w:val="x-none"/>
              </w:rPr>
            </w:pPr>
            <w:r w:rsidRPr="003C5823">
              <w:rPr>
                <w:bCs/>
                <w:color w:val="000000"/>
              </w:rPr>
              <w:t>3 GHz &lt;</w:t>
            </w:r>
            <w:r>
              <w:rPr>
                <w:rFonts w:ascii="Cambria Math" w:hAnsi="Cambria Math" w:cs="Cambria Math"/>
                <w:bCs/>
                <w:color w:val="000000"/>
              </w:rPr>
              <w:t xml:space="preserve"> f </w:t>
            </w:r>
            <w:r w:rsidRPr="003C5823">
              <w:rPr>
                <w:rFonts w:ascii="Cambria Math" w:hAnsi="Cambria Math" w:cs="Cambria Math"/>
                <w:bCs/>
                <w:color w:val="000000"/>
              </w:rPr>
              <w:t xml:space="preserve">≦ </w:t>
            </w:r>
            <w:r w:rsidRPr="003C5823">
              <w:rPr>
                <w:rFonts w:hint="cs"/>
                <w:bCs/>
                <w:color w:val="000000"/>
              </w:rPr>
              <w:t>4.5 GHz</w:t>
            </w:r>
          </w:p>
        </w:tc>
      </w:tr>
      <w:tr w:rsidR="003C5823" w14:paraId="0ACD7CD4" w14:textId="77777777" w:rsidTr="002A6DEB">
        <w:tc>
          <w:tcPr>
            <w:tcW w:w="2463" w:type="dxa"/>
          </w:tcPr>
          <w:p w14:paraId="01D29432" w14:textId="0BA4DB21" w:rsidR="003C5823" w:rsidRDefault="003C5823" w:rsidP="00172F1C">
            <w:pPr>
              <w:rPr>
                <w:rFonts w:ascii="Arial" w:hAnsi="Arial" w:cs="Arial"/>
                <w:lang w:val="x-none" w:eastAsia="ja-JP"/>
              </w:rPr>
            </w:pPr>
            <w:r>
              <w:rPr>
                <w:rFonts w:ascii="Arial" w:hAnsi="Arial" w:cs="Arial" w:hint="eastAsia"/>
                <w:lang w:val="x-none" w:eastAsia="ja-JP"/>
              </w:rPr>
              <w:t xml:space="preserve">Test system </w:t>
            </w:r>
            <w:r w:rsidR="00B519E8">
              <w:rPr>
                <w:rFonts w:ascii="Arial" w:hAnsi="Arial" w:cs="Arial"/>
                <w:lang w:val="x-none" w:eastAsia="ja-JP"/>
              </w:rPr>
              <w:t xml:space="preserve">standard </w:t>
            </w:r>
            <w:r>
              <w:rPr>
                <w:rFonts w:ascii="Arial" w:hAnsi="Arial" w:cs="Arial" w:hint="eastAsia"/>
                <w:lang w:val="x-none" w:eastAsia="ja-JP"/>
              </w:rPr>
              <w:t>uncertainty</w:t>
            </w:r>
            <w:r w:rsidR="00B519E8">
              <w:rPr>
                <w:rFonts w:ascii="Arial" w:hAnsi="Arial" w:cs="Arial"/>
                <w:lang w:val="x-none" w:eastAsia="ja-JP"/>
              </w:rPr>
              <w:t xml:space="preserve"> (1</w:t>
            </w:r>
            <w:r w:rsidR="00B519E8" w:rsidRPr="00B519E8">
              <w:rPr>
                <w:rFonts w:ascii="Symbol" w:hAnsi="Symbol" w:cs="Arial"/>
                <w:lang w:val="x-none" w:eastAsia="ja-JP"/>
              </w:rPr>
              <w:t></w:t>
            </w:r>
            <w:r w:rsidR="00B519E8">
              <w:rPr>
                <w:rFonts w:ascii="Arial" w:hAnsi="Arial" w:cs="Arial"/>
                <w:lang w:val="x-none" w:eastAsia="ja-JP"/>
              </w:rPr>
              <w:t>)</w:t>
            </w:r>
          </w:p>
        </w:tc>
        <w:tc>
          <w:tcPr>
            <w:tcW w:w="1232" w:type="dxa"/>
          </w:tcPr>
          <w:p w14:paraId="779B1D0B" w14:textId="72C20957" w:rsidR="003C5823" w:rsidRDefault="00B519E8" w:rsidP="00172F1C">
            <w:pPr>
              <w:rPr>
                <w:rFonts w:ascii="Arial" w:hAnsi="Arial" w:cs="Arial"/>
                <w:lang w:val="x-none" w:eastAsia="ja-JP"/>
              </w:rPr>
            </w:pPr>
            <w:r>
              <w:rPr>
                <w:rFonts w:ascii="Arial" w:hAnsi="Arial" w:cs="Arial" w:hint="eastAsia"/>
                <w:lang w:val="x-none" w:eastAsia="ja-JP"/>
              </w:rPr>
              <w:t>1.28</w:t>
            </w:r>
          </w:p>
        </w:tc>
        <w:tc>
          <w:tcPr>
            <w:tcW w:w="1232" w:type="dxa"/>
          </w:tcPr>
          <w:p w14:paraId="068BFEC9" w14:textId="06E13BBD" w:rsidR="003C5823" w:rsidRDefault="00B519E8" w:rsidP="00172F1C">
            <w:pPr>
              <w:rPr>
                <w:rFonts w:ascii="Arial" w:hAnsi="Arial" w:cs="Arial"/>
                <w:lang w:val="x-none" w:eastAsia="ja-JP"/>
              </w:rPr>
            </w:pPr>
            <w:r>
              <w:rPr>
                <w:rFonts w:ascii="Arial" w:hAnsi="Arial" w:cs="Arial" w:hint="eastAsia"/>
                <w:lang w:val="x-none" w:eastAsia="ja-JP"/>
              </w:rPr>
              <w:t>1.31</w:t>
            </w:r>
          </w:p>
        </w:tc>
        <w:tc>
          <w:tcPr>
            <w:tcW w:w="1232" w:type="dxa"/>
          </w:tcPr>
          <w:p w14:paraId="02498D70" w14:textId="55145E26" w:rsidR="003C5823" w:rsidRDefault="00B519E8" w:rsidP="00172F1C">
            <w:pPr>
              <w:rPr>
                <w:rFonts w:ascii="Arial" w:hAnsi="Arial" w:cs="Arial"/>
                <w:lang w:val="x-none" w:eastAsia="ja-JP"/>
              </w:rPr>
            </w:pPr>
            <w:r>
              <w:rPr>
                <w:rFonts w:ascii="Arial" w:hAnsi="Arial" w:cs="Arial" w:hint="eastAsia"/>
                <w:lang w:val="x-none" w:eastAsia="ja-JP"/>
              </w:rPr>
              <w:t>1.28</w:t>
            </w:r>
          </w:p>
        </w:tc>
        <w:tc>
          <w:tcPr>
            <w:tcW w:w="1232" w:type="dxa"/>
          </w:tcPr>
          <w:p w14:paraId="43BA167A" w14:textId="73E260BE" w:rsidR="003C5823" w:rsidRDefault="00B519E8" w:rsidP="00172F1C">
            <w:pPr>
              <w:rPr>
                <w:rFonts w:ascii="Arial" w:hAnsi="Arial" w:cs="Arial"/>
                <w:lang w:val="x-none" w:eastAsia="ja-JP"/>
              </w:rPr>
            </w:pPr>
            <w:r>
              <w:rPr>
                <w:rFonts w:ascii="Arial" w:hAnsi="Arial" w:cs="Arial" w:hint="eastAsia"/>
                <w:lang w:val="x-none" w:eastAsia="ja-JP"/>
              </w:rPr>
              <w:t>1.31</w:t>
            </w:r>
          </w:p>
        </w:tc>
        <w:tc>
          <w:tcPr>
            <w:tcW w:w="1232" w:type="dxa"/>
          </w:tcPr>
          <w:p w14:paraId="59255C8F" w14:textId="7127F7DE" w:rsidR="003C5823" w:rsidRDefault="00B519E8" w:rsidP="00172F1C">
            <w:pPr>
              <w:rPr>
                <w:rFonts w:ascii="Arial" w:hAnsi="Arial" w:cs="Arial"/>
                <w:lang w:val="x-none" w:eastAsia="ja-JP"/>
              </w:rPr>
            </w:pPr>
            <w:r>
              <w:rPr>
                <w:rFonts w:ascii="Arial" w:hAnsi="Arial" w:cs="Arial" w:hint="eastAsia"/>
                <w:lang w:val="x-none" w:eastAsia="ja-JP"/>
              </w:rPr>
              <w:t>1.92</w:t>
            </w:r>
          </w:p>
        </w:tc>
        <w:tc>
          <w:tcPr>
            <w:tcW w:w="1232" w:type="dxa"/>
          </w:tcPr>
          <w:p w14:paraId="54FD0C4B" w14:textId="12E49729" w:rsidR="003C5823" w:rsidRDefault="00B519E8" w:rsidP="00172F1C">
            <w:pPr>
              <w:rPr>
                <w:rFonts w:ascii="Arial" w:hAnsi="Arial" w:cs="Arial"/>
                <w:lang w:val="x-none" w:eastAsia="ja-JP"/>
              </w:rPr>
            </w:pPr>
            <w:r>
              <w:rPr>
                <w:rFonts w:ascii="Arial" w:hAnsi="Arial" w:cs="Arial" w:hint="eastAsia"/>
                <w:lang w:val="x-none" w:eastAsia="ja-JP"/>
              </w:rPr>
              <w:t>1.97</w:t>
            </w:r>
          </w:p>
        </w:tc>
      </w:tr>
      <w:tr w:rsidR="00B519E8" w14:paraId="3C33FB37" w14:textId="77777777" w:rsidTr="002A6DEB">
        <w:tc>
          <w:tcPr>
            <w:tcW w:w="2463" w:type="dxa"/>
          </w:tcPr>
          <w:p w14:paraId="57FCC30A" w14:textId="20AEA913" w:rsidR="00B519E8" w:rsidRDefault="00B519E8" w:rsidP="00172F1C">
            <w:pPr>
              <w:rPr>
                <w:rFonts w:ascii="Arial" w:hAnsi="Arial" w:cs="Arial"/>
                <w:lang w:val="x-none" w:eastAsia="ja-JP"/>
              </w:rPr>
            </w:pPr>
            <w:r>
              <w:rPr>
                <w:rFonts w:ascii="Arial" w:hAnsi="Arial" w:cs="Arial" w:hint="eastAsia"/>
                <w:lang w:val="x-none" w:eastAsia="ja-JP"/>
              </w:rPr>
              <w:t xml:space="preserve">Test system </w:t>
            </w:r>
            <w:r>
              <w:rPr>
                <w:rFonts w:ascii="Arial" w:hAnsi="Arial" w:cs="Arial"/>
                <w:lang w:val="x-none" w:eastAsia="ja-JP"/>
              </w:rPr>
              <w:t xml:space="preserve">expand standard </w:t>
            </w:r>
            <w:r>
              <w:rPr>
                <w:rFonts w:ascii="Arial" w:hAnsi="Arial" w:cs="Arial" w:hint="eastAsia"/>
                <w:lang w:val="x-none" w:eastAsia="ja-JP"/>
              </w:rPr>
              <w:t>uncertainty</w:t>
            </w:r>
            <w:r>
              <w:rPr>
                <w:rFonts w:ascii="Arial" w:hAnsi="Arial" w:cs="Arial"/>
                <w:lang w:val="x-none" w:eastAsia="ja-JP"/>
              </w:rPr>
              <w:t xml:space="preserve"> (1.96</w:t>
            </w:r>
            <w:r w:rsidRPr="00B519E8">
              <w:rPr>
                <w:rFonts w:ascii="Symbol" w:hAnsi="Symbol" w:cs="Arial"/>
                <w:lang w:val="x-none" w:eastAsia="ja-JP"/>
              </w:rPr>
              <w:t></w:t>
            </w:r>
            <w:r>
              <w:rPr>
                <w:rFonts w:ascii="Arial" w:hAnsi="Arial" w:cs="Arial"/>
                <w:lang w:val="x-none" w:eastAsia="ja-JP"/>
              </w:rPr>
              <w:t>)</w:t>
            </w:r>
          </w:p>
        </w:tc>
        <w:tc>
          <w:tcPr>
            <w:tcW w:w="1232" w:type="dxa"/>
          </w:tcPr>
          <w:p w14:paraId="16D3436E" w14:textId="3055ED0B" w:rsidR="00B519E8" w:rsidRPr="00B519E8" w:rsidRDefault="00B519E8" w:rsidP="00172F1C">
            <w:pPr>
              <w:rPr>
                <w:rFonts w:ascii="Arial" w:hAnsi="Arial" w:cs="Arial"/>
                <w:lang w:val="x-none" w:eastAsia="ja-JP"/>
              </w:rPr>
            </w:pPr>
            <w:r>
              <w:rPr>
                <w:rFonts w:ascii="Arial" w:hAnsi="Arial" w:cs="Arial" w:hint="eastAsia"/>
                <w:lang w:val="x-none" w:eastAsia="ja-JP"/>
              </w:rPr>
              <w:t>2.50</w:t>
            </w:r>
          </w:p>
        </w:tc>
        <w:tc>
          <w:tcPr>
            <w:tcW w:w="1232" w:type="dxa"/>
          </w:tcPr>
          <w:p w14:paraId="41CEA2E9" w14:textId="2F5B0EAD" w:rsidR="00B519E8" w:rsidRDefault="00B519E8" w:rsidP="00172F1C">
            <w:pPr>
              <w:rPr>
                <w:rFonts w:ascii="Arial" w:hAnsi="Arial" w:cs="Arial"/>
                <w:lang w:val="x-none" w:eastAsia="ja-JP"/>
              </w:rPr>
            </w:pPr>
            <w:r>
              <w:rPr>
                <w:rFonts w:ascii="Arial" w:hAnsi="Arial" w:cs="Arial" w:hint="eastAsia"/>
                <w:lang w:val="x-none" w:eastAsia="ja-JP"/>
              </w:rPr>
              <w:t>2.56</w:t>
            </w:r>
          </w:p>
        </w:tc>
        <w:tc>
          <w:tcPr>
            <w:tcW w:w="1232" w:type="dxa"/>
          </w:tcPr>
          <w:p w14:paraId="2F4C9738" w14:textId="7FAAB858" w:rsidR="00B519E8" w:rsidRDefault="00B519E8" w:rsidP="00172F1C">
            <w:pPr>
              <w:rPr>
                <w:rFonts w:ascii="Arial" w:hAnsi="Arial" w:cs="Arial"/>
                <w:lang w:val="x-none" w:eastAsia="ja-JP"/>
              </w:rPr>
            </w:pPr>
            <w:r>
              <w:rPr>
                <w:rFonts w:ascii="Arial" w:hAnsi="Arial" w:cs="Arial" w:hint="eastAsia"/>
                <w:lang w:val="x-none" w:eastAsia="ja-JP"/>
              </w:rPr>
              <w:t>2.50</w:t>
            </w:r>
          </w:p>
        </w:tc>
        <w:tc>
          <w:tcPr>
            <w:tcW w:w="1232" w:type="dxa"/>
          </w:tcPr>
          <w:p w14:paraId="2851F944" w14:textId="2E7A22F6" w:rsidR="00B519E8" w:rsidRDefault="00B519E8" w:rsidP="00172F1C">
            <w:pPr>
              <w:rPr>
                <w:rFonts w:ascii="Arial" w:hAnsi="Arial" w:cs="Arial"/>
                <w:lang w:val="x-none" w:eastAsia="ja-JP"/>
              </w:rPr>
            </w:pPr>
            <w:r>
              <w:rPr>
                <w:rFonts w:ascii="Arial" w:hAnsi="Arial" w:cs="Arial" w:hint="eastAsia"/>
                <w:lang w:val="x-none" w:eastAsia="ja-JP"/>
              </w:rPr>
              <w:t>2.56</w:t>
            </w:r>
          </w:p>
        </w:tc>
        <w:tc>
          <w:tcPr>
            <w:tcW w:w="1232" w:type="dxa"/>
          </w:tcPr>
          <w:p w14:paraId="6BD468D6" w14:textId="538B9FA0" w:rsidR="00B519E8" w:rsidRDefault="00B519E8" w:rsidP="00172F1C">
            <w:pPr>
              <w:rPr>
                <w:rFonts w:ascii="Arial" w:hAnsi="Arial" w:cs="Arial"/>
                <w:lang w:val="x-none" w:eastAsia="ja-JP"/>
              </w:rPr>
            </w:pPr>
            <w:r>
              <w:rPr>
                <w:rFonts w:ascii="Arial" w:hAnsi="Arial" w:cs="Arial" w:hint="eastAsia"/>
                <w:lang w:val="x-none" w:eastAsia="ja-JP"/>
              </w:rPr>
              <w:t>3.76</w:t>
            </w:r>
          </w:p>
        </w:tc>
        <w:tc>
          <w:tcPr>
            <w:tcW w:w="1232" w:type="dxa"/>
          </w:tcPr>
          <w:p w14:paraId="4EC6D05A" w14:textId="183364D3" w:rsidR="00B519E8" w:rsidRDefault="00B519E8" w:rsidP="00172F1C">
            <w:pPr>
              <w:rPr>
                <w:rFonts w:ascii="Arial" w:hAnsi="Arial" w:cs="Arial"/>
                <w:lang w:val="x-none" w:eastAsia="ja-JP"/>
              </w:rPr>
            </w:pPr>
            <w:r>
              <w:rPr>
                <w:rFonts w:ascii="Arial" w:hAnsi="Arial" w:cs="Arial" w:hint="eastAsia"/>
                <w:lang w:val="x-none" w:eastAsia="ja-JP"/>
              </w:rPr>
              <w:t>3.86</w:t>
            </w:r>
          </w:p>
        </w:tc>
      </w:tr>
    </w:tbl>
    <w:p w14:paraId="2F6A2195" w14:textId="6A96A1C1" w:rsidR="003C5823" w:rsidRDefault="003C5823" w:rsidP="00172F1C">
      <w:pPr>
        <w:pBdr>
          <w:bottom w:val="single" w:sz="4" w:space="1" w:color="auto"/>
        </w:pBdr>
        <w:rPr>
          <w:rFonts w:ascii="Arial" w:hAnsi="Arial" w:cs="Arial"/>
          <w:lang w:val="x-none"/>
        </w:rPr>
      </w:pPr>
      <w:r>
        <w:rPr>
          <w:rFonts w:ascii="Arial" w:hAnsi="Arial" w:cs="Arial"/>
          <w:lang w:val="x-none"/>
        </w:rPr>
        <w:t>NOTE: ACLR Effect is 0.4 dB as shown in [1].</w:t>
      </w:r>
    </w:p>
    <w:p w14:paraId="2FC86665" w14:textId="77777777" w:rsidR="003C5823" w:rsidRPr="00621B99" w:rsidRDefault="003C5823" w:rsidP="00172F1C">
      <w:pPr>
        <w:pBdr>
          <w:bottom w:val="single" w:sz="4" w:space="1" w:color="auto"/>
        </w:pBdr>
        <w:rPr>
          <w:rFonts w:ascii="Arial" w:hAnsi="Arial" w:cs="Arial"/>
          <w:lang w:val="x-none" w:eastAsia="ja-JP"/>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c"/>
      </w:pPr>
      <w:r w:rsidRPr="00F57E71">
        <w:t>T</w:t>
      </w:r>
      <w:r w:rsidR="00A02753">
        <w:t>his contribution presents</w:t>
      </w:r>
      <w:r w:rsidR="00485B74">
        <w:t>:</w:t>
      </w:r>
    </w:p>
    <w:p w14:paraId="242B16F8" w14:textId="22750BFC" w:rsidR="00485B74" w:rsidRDefault="00F37751" w:rsidP="0070757F">
      <w:pPr>
        <w:pStyle w:val="ac"/>
        <w:numPr>
          <w:ilvl w:val="0"/>
          <w:numId w:val="8"/>
        </w:numPr>
        <w:spacing w:before="220" w:after="0"/>
      </w:pPr>
      <w:r>
        <w:rPr>
          <w:lang w:eastAsia="ja-JP"/>
        </w:rPr>
        <w:t>ACS, narrow band block, in-band blocking, receiver intermodulation</w:t>
      </w:r>
      <w:r w:rsidR="0070757F">
        <w:rPr>
          <w:rFonts w:hint="eastAsia"/>
          <w:lang w:eastAsia="ja-JP"/>
        </w:rPr>
        <w:t xml:space="preserve"> description and MU values</w:t>
      </w:r>
    </w:p>
    <w:p w14:paraId="6F1C7C05" w14:textId="734CF4CB" w:rsidR="007D610C" w:rsidRDefault="007D610C" w:rsidP="00172F1C">
      <w:pPr>
        <w:pBdr>
          <w:bottom w:val="single" w:sz="4" w:space="1" w:color="auto"/>
        </w:pBdr>
        <w:rPr>
          <w:rFonts w:ascii="Arial" w:hAnsi="Arial" w:cs="Arial"/>
        </w:rPr>
      </w:pPr>
    </w:p>
    <w:p w14:paraId="6A57FD10" w14:textId="529A9479" w:rsidR="009A11E8" w:rsidRDefault="009A11E8" w:rsidP="009A11E8">
      <w:pPr>
        <w:pStyle w:val="2"/>
        <w:rPr>
          <w:lang w:eastAsia="ja-JP"/>
        </w:rPr>
      </w:pPr>
      <w:r>
        <w:rPr>
          <w:rFonts w:hint="eastAsia"/>
          <w:lang w:eastAsia="ja-JP"/>
        </w:rPr>
        <w:t>References</w:t>
      </w:r>
    </w:p>
    <w:p w14:paraId="0F3ED215" w14:textId="3FB8516E" w:rsidR="009A11E8" w:rsidRDefault="009A11E8" w:rsidP="009A11E8">
      <w:pPr>
        <w:rPr>
          <w:lang w:eastAsia="ja-JP"/>
        </w:rPr>
      </w:pPr>
      <w:r>
        <w:rPr>
          <w:rFonts w:hint="eastAsia"/>
          <w:lang w:eastAsia="ja-JP"/>
        </w:rPr>
        <w:t xml:space="preserve">[1] </w:t>
      </w:r>
      <w:r>
        <w:rPr>
          <w:lang w:eastAsia="ja-JP"/>
        </w:rPr>
        <w:t xml:space="preserve">3GPP </w:t>
      </w:r>
      <w:r>
        <w:rPr>
          <w:rFonts w:hint="eastAsia"/>
          <w:lang w:eastAsia="ja-JP"/>
        </w:rPr>
        <w:t>TS</w:t>
      </w:r>
      <w:r>
        <w:rPr>
          <w:lang w:eastAsia="ja-JP"/>
        </w:rPr>
        <w:t xml:space="preserve"> </w:t>
      </w:r>
      <w:r>
        <w:rPr>
          <w:rFonts w:hint="eastAsia"/>
          <w:lang w:eastAsia="ja-JP"/>
        </w:rPr>
        <w:t>36.141</w:t>
      </w:r>
      <w:r>
        <w:rPr>
          <w:lang w:eastAsia="ja-JP"/>
        </w:rPr>
        <w:t xml:space="preserve"> v15.1.0</w:t>
      </w:r>
    </w:p>
    <w:p w14:paraId="1D18C5A6" w14:textId="0DB315CA" w:rsidR="009A11E8" w:rsidRPr="009A11E8" w:rsidRDefault="009A11E8" w:rsidP="009A11E8">
      <w:pPr>
        <w:rPr>
          <w:lang w:eastAsia="ja-JP"/>
        </w:rPr>
      </w:pPr>
      <w:r>
        <w:rPr>
          <w:lang w:eastAsia="ja-JP"/>
        </w:rPr>
        <w:t>[2] 3GPP TR 37.842 v13.2.0</w:t>
      </w:r>
    </w:p>
    <w:sectPr w:rsidR="009A11E8" w:rsidRPr="009A11E8"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4440"/>
    <w:rsid w:val="000467F8"/>
    <w:rsid w:val="000530D2"/>
    <w:rsid w:val="00071F8A"/>
    <w:rsid w:val="00090385"/>
    <w:rsid w:val="000929DC"/>
    <w:rsid w:val="000C0F32"/>
    <w:rsid w:val="000E1006"/>
    <w:rsid w:val="000F2D80"/>
    <w:rsid w:val="00100D8A"/>
    <w:rsid w:val="00116AED"/>
    <w:rsid w:val="001324FF"/>
    <w:rsid w:val="001513CE"/>
    <w:rsid w:val="00157A82"/>
    <w:rsid w:val="0016680D"/>
    <w:rsid w:val="00166FB2"/>
    <w:rsid w:val="00172F1C"/>
    <w:rsid w:val="00180010"/>
    <w:rsid w:val="001909AB"/>
    <w:rsid w:val="001C4716"/>
    <w:rsid w:val="001E6394"/>
    <w:rsid w:val="001F10AE"/>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405BD"/>
    <w:rsid w:val="00351C7B"/>
    <w:rsid w:val="00371302"/>
    <w:rsid w:val="0038318C"/>
    <w:rsid w:val="00386740"/>
    <w:rsid w:val="003A4413"/>
    <w:rsid w:val="003A5406"/>
    <w:rsid w:val="003C3AD3"/>
    <w:rsid w:val="003C5823"/>
    <w:rsid w:val="003E56CF"/>
    <w:rsid w:val="003F635B"/>
    <w:rsid w:val="00400256"/>
    <w:rsid w:val="004305F8"/>
    <w:rsid w:val="00457C90"/>
    <w:rsid w:val="004833E4"/>
    <w:rsid w:val="00485B74"/>
    <w:rsid w:val="00492A63"/>
    <w:rsid w:val="004A4D30"/>
    <w:rsid w:val="004A71C9"/>
    <w:rsid w:val="004E6DA3"/>
    <w:rsid w:val="004F6943"/>
    <w:rsid w:val="00504CCB"/>
    <w:rsid w:val="0051317C"/>
    <w:rsid w:val="0051444C"/>
    <w:rsid w:val="00576E41"/>
    <w:rsid w:val="005914DF"/>
    <w:rsid w:val="005B1502"/>
    <w:rsid w:val="005C4E6C"/>
    <w:rsid w:val="005C6E5E"/>
    <w:rsid w:val="005E0262"/>
    <w:rsid w:val="005E269F"/>
    <w:rsid w:val="005E617A"/>
    <w:rsid w:val="005F7180"/>
    <w:rsid w:val="0060211F"/>
    <w:rsid w:val="00603BA5"/>
    <w:rsid w:val="00621B99"/>
    <w:rsid w:val="006336F4"/>
    <w:rsid w:val="00636220"/>
    <w:rsid w:val="006433AF"/>
    <w:rsid w:val="00673D11"/>
    <w:rsid w:val="00681ED5"/>
    <w:rsid w:val="006B29D6"/>
    <w:rsid w:val="006C68CB"/>
    <w:rsid w:val="006D44AC"/>
    <w:rsid w:val="006E420F"/>
    <w:rsid w:val="006F325E"/>
    <w:rsid w:val="0070757F"/>
    <w:rsid w:val="00714BCD"/>
    <w:rsid w:val="00731C95"/>
    <w:rsid w:val="00736373"/>
    <w:rsid w:val="0074553D"/>
    <w:rsid w:val="00753EBD"/>
    <w:rsid w:val="00771E3D"/>
    <w:rsid w:val="007721E1"/>
    <w:rsid w:val="0077262A"/>
    <w:rsid w:val="00782442"/>
    <w:rsid w:val="007844A6"/>
    <w:rsid w:val="00792DB5"/>
    <w:rsid w:val="007B5932"/>
    <w:rsid w:val="007D610C"/>
    <w:rsid w:val="007D714A"/>
    <w:rsid w:val="007E4133"/>
    <w:rsid w:val="008028B4"/>
    <w:rsid w:val="00826EF1"/>
    <w:rsid w:val="008272BF"/>
    <w:rsid w:val="00855168"/>
    <w:rsid w:val="0085548B"/>
    <w:rsid w:val="008569C6"/>
    <w:rsid w:val="00862F04"/>
    <w:rsid w:val="00865E7A"/>
    <w:rsid w:val="008670ED"/>
    <w:rsid w:val="008718A7"/>
    <w:rsid w:val="0088229A"/>
    <w:rsid w:val="008B1C1E"/>
    <w:rsid w:val="008B4965"/>
    <w:rsid w:val="00915922"/>
    <w:rsid w:val="009262F3"/>
    <w:rsid w:val="009319FF"/>
    <w:rsid w:val="00935495"/>
    <w:rsid w:val="00940151"/>
    <w:rsid w:val="009673B1"/>
    <w:rsid w:val="009673B4"/>
    <w:rsid w:val="0097610A"/>
    <w:rsid w:val="009808ED"/>
    <w:rsid w:val="009851DB"/>
    <w:rsid w:val="00996B28"/>
    <w:rsid w:val="009A11E8"/>
    <w:rsid w:val="009B1075"/>
    <w:rsid w:val="009E72E0"/>
    <w:rsid w:val="009F750F"/>
    <w:rsid w:val="00A02753"/>
    <w:rsid w:val="00A10E60"/>
    <w:rsid w:val="00A247D9"/>
    <w:rsid w:val="00A2750F"/>
    <w:rsid w:val="00A4593B"/>
    <w:rsid w:val="00A46D7C"/>
    <w:rsid w:val="00A677DF"/>
    <w:rsid w:val="00AA0B99"/>
    <w:rsid w:val="00AA6F02"/>
    <w:rsid w:val="00AB4A38"/>
    <w:rsid w:val="00AC253F"/>
    <w:rsid w:val="00AE133B"/>
    <w:rsid w:val="00AE74E8"/>
    <w:rsid w:val="00AF0B2B"/>
    <w:rsid w:val="00AF50CC"/>
    <w:rsid w:val="00AF7857"/>
    <w:rsid w:val="00B02041"/>
    <w:rsid w:val="00B27CF0"/>
    <w:rsid w:val="00B31E6A"/>
    <w:rsid w:val="00B379D3"/>
    <w:rsid w:val="00B408D8"/>
    <w:rsid w:val="00B519E8"/>
    <w:rsid w:val="00B633C0"/>
    <w:rsid w:val="00B87011"/>
    <w:rsid w:val="00B93628"/>
    <w:rsid w:val="00B9726A"/>
    <w:rsid w:val="00BC218A"/>
    <w:rsid w:val="00BC2891"/>
    <w:rsid w:val="00BE1143"/>
    <w:rsid w:val="00C071D3"/>
    <w:rsid w:val="00C15942"/>
    <w:rsid w:val="00C2478E"/>
    <w:rsid w:val="00C30717"/>
    <w:rsid w:val="00C37498"/>
    <w:rsid w:val="00C40ADA"/>
    <w:rsid w:val="00C43F7F"/>
    <w:rsid w:val="00C43F94"/>
    <w:rsid w:val="00C73B75"/>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B24C7"/>
    <w:rsid w:val="00DB666E"/>
    <w:rsid w:val="00DC794D"/>
    <w:rsid w:val="00DF03DE"/>
    <w:rsid w:val="00DF0971"/>
    <w:rsid w:val="00DF44E7"/>
    <w:rsid w:val="00E019FC"/>
    <w:rsid w:val="00E11EDE"/>
    <w:rsid w:val="00E13AC6"/>
    <w:rsid w:val="00E20748"/>
    <w:rsid w:val="00E81698"/>
    <w:rsid w:val="00E85F35"/>
    <w:rsid w:val="00E957C0"/>
    <w:rsid w:val="00E961E7"/>
    <w:rsid w:val="00EB4774"/>
    <w:rsid w:val="00EB5CAF"/>
    <w:rsid w:val="00ED5A4C"/>
    <w:rsid w:val="00ED5A7C"/>
    <w:rsid w:val="00EE301E"/>
    <w:rsid w:val="00EE67B8"/>
    <w:rsid w:val="00F12015"/>
    <w:rsid w:val="00F13B42"/>
    <w:rsid w:val="00F165B4"/>
    <w:rsid w:val="00F36D55"/>
    <w:rsid w:val="00F37751"/>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semiHidden/>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customStyle="1" w:styleId="a4">
    <w:name w:val="ヘッダー (文字)"/>
    <w:basedOn w:val="a0"/>
    <w:link w:val="a3"/>
    <w:semiHidden/>
    <w:rsid w:val="001F10AE"/>
    <w:rPr>
      <w:lang w:val="en-GB" w:eastAsia="en-US"/>
    </w:rPr>
  </w:style>
  <w:style w:type="table" w:styleId="af3">
    <w:name w:val="Table Grid"/>
    <w:basedOn w:val="a1"/>
    <w:uiPriority w:val="59"/>
    <w:rsid w:val="006D44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semiHidden/>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customStyle="1" w:styleId="a4">
    <w:name w:val="ヘッダー (文字)"/>
    <w:basedOn w:val="a0"/>
    <w:link w:val="a3"/>
    <w:semiHidden/>
    <w:rsid w:val="001F10AE"/>
    <w:rPr>
      <w:lang w:val="en-GB" w:eastAsia="en-US"/>
    </w:rPr>
  </w:style>
  <w:style w:type="table" w:styleId="af3">
    <w:name w:val="Table Grid"/>
    <w:basedOn w:val="a1"/>
    <w:uiPriority w:val="59"/>
    <w:rsid w:val="006D44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a744ff38-b4b9-413c-860a-d1e1cc2e81b8"/>
    <ds:schemaRef ds:uri="http://purl.org/dc/terms/"/>
    <ds:schemaRef ds:uri="http://schemas.microsoft.com/office/2006/documentManagement/types"/>
    <ds:schemaRef ds:uri="http://schemas.openxmlformats.org/package/2006/metadata/core-properties"/>
    <ds:schemaRef ds:uri="http://purl.org/dc/elements/1.1/"/>
    <ds:schemaRef ds:uri="8c206d83-9077-4838-a2dd-3d08ee9e6fa3"/>
    <ds:schemaRef ds:uri="http://www.w3.org/XML/1998/namespace"/>
    <ds:schemaRef ds:uri="http://purl.org/dc/dcmitype/"/>
  </ds:schemaRefs>
</ds:datastoreItem>
</file>

<file path=customXml/itemProps2.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8E988-5158-6B40-8CBE-09439E50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1223</Words>
  <Characters>6974</Characters>
  <Application>Microsoft Macintosh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2018-04-05T06:01:00Z</dcterms:created>
  <dcterms:modified xsi:type="dcterms:W3CDTF">2018-04-06T18:18:00Z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